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_GB2312" w:hAnsi="仿宋_GB2312" w:eastAsia="仿宋_GB2312" w:cs="仿宋_GB2312"/>
          <w:b/>
          <w:bCs/>
          <w:sz w:val="44"/>
          <w:szCs w:val="44"/>
          <w:lang w:val="en-US" w:eastAsia="zh-CN"/>
        </w:rPr>
      </w:pPr>
      <w:bookmarkStart w:id="0" w:name="_GoBack"/>
      <w:r>
        <w:rPr>
          <w:rFonts w:hint="eastAsia" w:ascii="仿宋_GB2312" w:hAnsi="仿宋_GB2312" w:eastAsia="仿宋_GB2312" w:cs="仿宋_GB2312"/>
          <w:b/>
          <w:bCs/>
          <w:sz w:val="44"/>
          <w:szCs w:val="44"/>
          <w:lang w:eastAsia="zh-CN"/>
        </w:rPr>
        <w:t>石棉县宇鸿</w:t>
      </w:r>
      <w:r>
        <w:rPr>
          <w:rFonts w:hint="eastAsia" w:ascii="仿宋_GB2312" w:hAnsi="仿宋_GB2312" w:eastAsia="仿宋_GB2312" w:cs="仿宋_GB2312"/>
          <w:b/>
          <w:bCs/>
          <w:sz w:val="44"/>
          <w:szCs w:val="44"/>
          <w:lang w:val="en-US" w:eastAsia="zh-CN"/>
        </w:rPr>
        <w:t>·云鼎综合体建设项目</w:t>
      </w:r>
    </w:p>
    <w:p>
      <w:pPr>
        <w:jc w:val="center"/>
        <w:rPr>
          <w:rFonts w:hint="eastAsia" w:ascii="仿宋_GB2312" w:hAnsi="仿宋_GB2312" w:eastAsia="仿宋_GB2312" w:cs="仿宋_GB2312"/>
          <w:b/>
          <w:bCs/>
          <w:sz w:val="44"/>
          <w:szCs w:val="44"/>
          <w:lang w:val="en-US" w:eastAsia="zh-CN"/>
        </w:rPr>
      </w:pPr>
      <w:r>
        <w:rPr>
          <w:rFonts w:hint="eastAsia" w:ascii="仿宋_GB2312" w:hAnsi="仿宋_GB2312" w:eastAsia="仿宋_GB2312" w:cs="仿宋_GB2312"/>
          <w:b/>
          <w:bCs/>
          <w:sz w:val="44"/>
          <w:szCs w:val="44"/>
          <w:lang w:eastAsia="zh-CN"/>
        </w:rPr>
        <w:t>工程竣工结算审核咨询服务</w:t>
      </w:r>
      <w:r>
        <w:rPr>
          <w:rFonts w:hint="eastAsia" w:ascii="仿宋_GB2312" w:hAnsi="仿宋_GB2312" w:eastAsia="仿宋_GB2312" w:cs="仿宋_GB2312"/>
          <w:b/>
          <w:bCs/>
          <w:sz w:val="44"/>
          <w:szCs w:val="44"/>
          <w:lang w:val="en-US" w:eastAsia="zh-CN"/>
        </w:rPr>
        <w:t>竞</w:t>
      </w:r>
      <w:r>
        <w:rPr>
          <w:rFonts w:hint="eastAsia" w:ascii="仿宋_GB2312" w:hAnsi="仿宋_GB2312" w:eastAsia="仿宋_GB2312" w:cs="仿宋_GB2312"/>
          <w:b/>
          <w:bCs/>
          <w:sz w:val="44"/>
          <w:szCs w:val="44"/>
        </w:rPr>
        <w:t>价</w:t>
      </w:r>
      <w:r>
        <w:rPr>
          <w:rFonts w:hint="eastAsia" w:ascii="仿宋_GB2312" w:hAnsi="仿宋_GB2312" w:eastAsia="仿宋_GB2312" w:cs="仿宋_GB2312"/>
          <w:b/>
          <w:bCs/>
          <w:sz w:val="44"/>
          <w:szCs w:val="44"/>
          <w:lang w:eastAsia="zh-CN"/>
        </w:rPr>
        <w:t>文件</w:t>
      </w:r>
    </w:p>
    <w:bookmarkEnd w:id="0"/>
    <w:p>
      <w:pPr>
        <w:pStyle w:val="2"/>
        <w:rPr>
          <w:rFonts w:hint="eastAsia"/>
        </w:rPr>
      </w:pPr>
    </w:p>
    <w:p>
      <w:pPr>
        <w:tabs>
          <w:tab w:val="right" w:pos="9525"/>
        </w:tabs>
        <w:ind w:left="1405" w:hanging="1405" w:hangingChars="500"/>
        <w:rPr>
          <w:rFonts w:hint="eastAsia" w:ascii="仿宋_GB2312" w:hAnsi="宋体" w:eastAsia="仿宋_GB2312"/>
          <w:bCs/>
          <w:sz w:val="28"/>
          <w:szCs w:val="28"/>
        </w:rPr>
      </w:pPr>
      <w:r>
        <w:rPr>
          <w:rFonts w:hint="eastAsia" w:ascii="仿宋_GB2312" w:hAnsi="宋体" w:eastAsia="仿宋_GB2312"/>
          <w:b/>
          <w:bCs/>
          <w:sz w:val="28"/>
          <w:szCs w:val="28"/>
        </w:rPr>
        <w:t>工程名称：</w:t>
      </w:r>
      <w:r>
        <w:rPr>
          <w:rFonts w:hint="eastAsia" w:ascii="仿宋_GB2312" w:hAnsi="宋体" w:eastAsia="仿宋_GB2312"/>
          <w:bCs/>
          <w:sz w:val="28"/>
          <w:szCs w:val="28"/>
          <w:lang w:eastAsia="zh-CN"/>
        </w:rPr>
        <w:t>石棉县宇鸿</w:t>
      </w:r>
      <w:r>
        <w:rPr>
          <w:rFonts w:hint="eastAsia" w:ascii="仿宋_GB2312" w:hAnsi="宋体" w:eastAsia="仿宋_GB2312"/>
          <w:bCs/>
          <w:sz w:val="28"/>
          <w:szCs w:val="28"/>
          <w:lang w:val="en-US" w:eastAsia="zh-CN"/>
        </w:rPr>
        <w:t>·云鼎综合体建设项目工程竣工结算审核</w:t>
      </w:r>
      <w:r>
        <w:rPr>
          <w:rFonts w:hint="eastAsia" w:ascii="仿宋_GB2312" w:hAnsi="宋体" w:eastAsia="仿宋_GB2312"/>
          <w:bCs/>
          <w:sz w:val="28"/>
          <w:szCs w:val="28"/>
          <w:lang w:eastAsia="zh-CN"/>
        </w:rPr>
        <w:t>咨询服务</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_GB2312" w:hAnsi="宋体" w:eastAsia="仿宋_GB2312"/>
          <w:b/>
          <w:bCs/>
          <w:sz w:val="28"/>
          <w:szCs w:val="28"/>
        </w:rPr>
      </w:pPr>
      <w:r>
        <w:rPr>
          <w:rFonts w:hint="eastAsia" w:ascii="仿宋_GB2312" w:hAnsi="宋体" w:eastAsia="仿宋_GB2312"/>
          <w:b/>
          <w:bCs/>
          <w:sz w:val="28"/>
          <w:szCs w:val="28"/>
        </w:rPr>
        <w:t>服务内容及承包</w:t>
      </w:r>
      <w:r>
        <w:rPr>
          <w:rFonts w:hint="eastAsia" w:ascii="仿宋_GB2312" w:hAnsi="宋体" w:eastAsia="仿宋_GB2312"/>
          <w:b/>
          <w:bCs/>
          <w:sz w:val="28"/>
          <w:szCs w:val="28"/>
          <w:lang w:val="en-US" w:eastAsia="zh-CN"/>
        </w:rPr>
        <w:t>范围</w:t>
      </w:r>
      <w:r>
        <w:rPr>
          <w:rFonts w:hint="eastAsia" w:ascii="仿宋_GB2312" w:hAnsi="宋体" w:eastAsia="仿宋_GB2312"/>
          <w:b/>
          <w:bCs/>
          <w:sz w:val="28"/>
          <w:szCs w:val="28"/>
        </w:rPr>
        <w:t>：</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1.满足《建设工程造价咨询规范》（GB/T 51095-2015）、《建设工程造价咨询成果文件质量标准》（CECA/GC 7-2012) 、《建设工程结算编审规程（CECA/GC 3-2010）》 等国家和行业的相关法规制度要求。（有最新版本的，以最新为准）</w:t>
      </w:r>
    </w:p>
    <w:p>
      <w:pPr>
        <w:keepNext w:val="0"/>
        <w:keepLines w:val="0"/>
        <w:pageBreakBefore w:val="0"/>
        <w:widowControl w:val="0"/>
        <w:kinsoku/>
        <w:wordWrap/>
        <w:overflowPunct/>
        <w:topLinePunct w:val="0"/>
        <w:autoSpaceDE/>
        <w:autoSpaceDN/>
        <w:bidi w:val="0"/>
        <w:adjustRightInd/>
        <w:snapToGrid/>
        <w:spacing w:line="576" w:lineRule="exact"/>
        <w:ind w:left="0"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2.投标人严格执行国家审计法律、法规、规章，遵守行业执业准则、职业道德规范和廉洁从业纪律规定，不得将参审项目转包或分包给其他单位和个人。</w:t>
      </w:r>
    </w:p>
    <w:p>
      <w:pPr>
        <w:keepNext w:val="0"/>
        <w:keepLines w:val="0"/>
        <w:pageBreakBefore w:val="0"/>
        <w:widowControl w:val="0"/>
        <w:kinsoku/>
        <w:wordWrap/>
        <w:overflowPunct/>
        <w:topLinePunct w:val="0"/>
        <w:autoSpaceDE/>
        <w:autoSpaceDN/>
        <w:bidi w:val="0"/>
        <w:adjustRightInd/>
        <w:snapToGrid/>
        <w:spacing w:line="576" w:lineRule="exact"/>
        <w:ind w:left="0"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3.投标人参与协审项目应签订《审计质量和廉洁承诺书》，以保证审计人员在审计过程中客观公正、廉洁自律。</w:t>
      </w:r>
    </w:p>
    <w:p>
      <w:pPr>
        <w:keepNext w:val="0"/>
        <w:keepLines w:val="0"/>
        <w:pageBreakBefore w:val="0"/>
        <w:widowControl w:val="0"/>
        <w:kinsoku/>
        <w:wordWrap/>
        <w:overflowPunct/>
        <w:topLinePunct w:val="0"/>
        <w:autoSpaceDE/>
        <w:autoSpaceDN/>
        <w:bidi w:val="0"/>
        <w:adjustRightInd/>
        <w:snapToGrid/>
        <w:spacing w:line="576" w:lineRule="exact"/>
        <w:ind w:left="0"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4.竣工结算审核阶段的主要内容：</w:t>
      </w:r>
    </w:p>
    <w:p>
      <w:pPr>
        <w:keepNext w:val="0"/>
        <w:keepLines w:val="0"/>
        <w:pageBreakBefore w:val="0"/>
        <w:widowControl w:val="0"/>
        <w:kinsoku/>
        <w:wordWrap/>
        <w:overflowPunct/>
        <w:topLinePunct w:val="0"/>
        <w:autoSpaceDE/>
        <w:autoSpaceDN/>
        <w:bidi w:val="0"/>
        <w:adjustRightInd/>
        <w:snapToGrid/>
        <w:spacing w:line="576" w:lineRule="exact"/>
        <w:ind w:left="0"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（1）工程价款结算是否准确，是否按照合同约定和国家有关规定进行，有无多算和重复计算工程量、高估冒算建筑材料价格现象；</w:t>
      </w:r>
    </w:p>
    <w:p>
      <w:pPr>
        <w:keepNext w:val="0"/>
        <w:keepLines w:val="0"/>
        <w:pageBreakBefore w:val="0"/>
        <w:widowControl w:val="0"/>
        <w:kinsoku/>
        <w:wordWrap/>
        <w:overflowPunct/>
        <w:topLinePunct w:val="0"/>
        <w:autoSpaceDE/>
        <w:autoSpaceDN/>
        <w:bidi w:val="0"/>
        <w:adjustRightInd/>
        <w:snapToGrid/>
        <w:spacing w:line="576" w:lineRule="exact"/>
        <w:ind w:left="0"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（2）项目是否按照批准的概（预）算内容实施，有无超标准、超规模、超概（预）算建设现象；</w:t>
      </w:r>
    </w:p>
    <w:p>
      <w:pPr>
        <w:keepNext w:val="0"/>
        <w:keepLines w:val="0"/>
        <w:pageBreakBefore w:val="0"/>
        <w:widowControl w:val="0"/>
        <w:kinsoku/>
        <w:wordWrap/>
        <w:overflowPunct/>
        <w:topLinePunct w:val="0"/>
        <w:autoSpaceDE/>
        <w:autoSpaceDN/>
        <w:bidi w:val="0"/>
        <w:adjustRightInd/>
        <w:snapToGrid/>
        <w:spacing w:line="576" w:lineRule="exact"/>
        <w:ind w:left="0"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（3）项目形成资产是否全面反映，计价是否准确，资产接受单位是否落实；</w:t>
      </w:r>
    </w:p>
    <w:p>
      <w:pPr>
        <w:keepNext w:val="0"/>
        <w:keepLines w:val="0"/>
        <w:pageBreakBefore w:val="0"/>
        <w:widowControl w:val="0"/>
        <w:kinsoku/>
        <w:wordWrap/>
        <w:overflowPunct/>
        <w:topLinePunct w:val="0"/>
        <w:autoSpaceDE/>
        <w:autoSpaceDN/>
        <w:bidi w:val="0"/>
        <w:adjustRightInd/>
        <w:snapToGrid/>
        <w:spacing w:line="576" w:lineRule="exact"/>
        <w:ind w:left="0"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（4）项目在建设过程中历次检查和审计所提的重大问题是否已经整改落实；</w:t>
      </w:r>
    </w:p>
    <w:p>
      <w:pPr>
        <w:keepNext w:val="0"/>
        <w:keepLines w:val="0"/>
        <w:pageBreakBefore w:val="0"/>
        <w:widowControl w:val="0"/>
        <w:kinsoku/>
        <w:wordWrap/>
        <w:overflowPunct/>
        <w:topLinePunct w:val="0"/>
        <w:autoSpaceDE/>
        <w:autoSpaceDN/>
        <w:bidi w:val="0"/>
        <w:adjustRightInd/>
        <w:snapToGrid/>
        <w:spacing w:line="576" w:lineRule="exact"/>
        <w:ind w:left="0"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（5）项目建设是否履行基本建设程序，是否符合国家有关建设管理制度要求等；</w:t>
      </w:r>
    </w:p>
    <w:p>
      <w:pPr>
        <w:keepNext w:val="0"/>
        <w:keepLines w:val="0"/>
        <w:pageBreakBefore w:val="0"/>
        <w:widowControl w:val="0"/>
        <w:kinsoku/>
        <w:wordWrap/>
        <w:overflowPunct/>
        <w:topLinePunct w:val="0"/>
        <w:autoSpaceDE/>
        <w:autoSpaceDN/>
        <w:bidi w:val="0"/>
        <w:adjustRightInd/>
        <w:snapToGrid/>
        <w:spacing w:line="576" w:lineRule="exact"/>
        <w:ind w:left="0"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（6）审计纪律要求：</w:t>
      </w:r>
    </w:p>
    <w:p>
      <w:pPr>
        <w:keepNext w:val="0"/>
        <w:keepLines w:val="0"/>
        <w:pageBreakBefore w:val="0"/>
        <w:widowControl w:val="0"/>
        <w:kinsoku/>
        <w:wordWrap/>
        <w:overflowPunct/>
        <w:topLinePunct w:val="0"/>
        <w:autoSpaceDE/>
        <w:autoSpaceDN/>
        <w:bidi w:val="0"/>
        <w:adjustRightInd/>
        <w:snapToGrid/>
        <w:spacing w:line="576" w:lineRule="exact"/>
        <w:ind w:left="0"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a 遵守各项审计纪律、廉政纪律，按要求落实回避制度。</w:t>
      </w:r>
    </w:p>
    <w:p>
      <w:pPr>
        <w:keepNext w:val="0"/>
        <w:keepLines w:val="0"/>
        <w:pageBreakBefore w:val="0"/>
        <w:widowControl w:val="0"/>
        <w:kinsoku/>
        <w:wordWrap/>
        <w:overflowPunct/>
        <w:topLinePunct w:val="0"/>
        <w:autoSpaceDE/>
        <w:autoSpaceDN/>
        <w:bidi w:val="0"/>
        <w:adjustRightInd/>
        <w:snapToGrid/>
        <w:spacing w:line="576" w:lineRule="exact"/>
        <w:ind w:left="0"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b 按要求及时派出审计人员参加项目审计，做好资料收集和取证。</w:t>
      </w:r>
    </w:p>
    <w:p>
      <w:pPr>
        <w:keepNext w:val="0"/>
        <w:keepLines w:val="0"/>
        <w:pageBreakBefore w:val="0"/>
        <w:widowControl w:val="0"/>
        <w:kinsoku/>
        <w:wordWrap/>
        <w:overflowPunct/>
        <w:topLinePunct w:val="0"/>
        <w:autoSpaceDE/>
        <w:autoSpaceDN/>
        <w:bidi w:val="0"/>
        <w:adjustRightInd/>
        <w:snapToGrid/>
        <w:spacing w:line="576" w:lineRule="exact"/>
        <w:ind w:left="0" w:firstLine="640" w:firstLineChars="200"/>
        <w:textAlignment w:val="auto"/>
        <w:rPr>
          <w:rFonts w:hint="eastAsia" w:ascii="仿宋_GB2312" w:hAnsi="宋体" w:eastAsia="仿宋_GB2312"/>
          <w:b w:val="0"/>
          <w:bCs w:val="0"/>
          <w:sz w:val="28"/>
          <w:szCs w:val="28"/>
          <w:lang w:val="en-US" w:eastAsia="zh-CN"/>
        </w:rPr>
      </w:pPr>
      <w:r>
        <w:rPr>
          <w:rFonts w:hint="eastAsia" w:ascii="仿宋_GB2312" w:hAnsi="仿宋_GB2312" w:eastAsia="仿宋_GB2312" w:cs="仿宋_GB2312"/>
          <w:b w:val="0"/>
          <w:bCs w:val="0"/>
          <w:sz w:val="32"/>
          <w:szCs w:val="32"/>
          <w:lang w:val="en-US" w:eastAsia="zh-CN"/>
        </w:rPr>
        <w:t>c 审计过程中，发现问题应当以建议书、专项报告等书面方式反映审计情况，对违规违纪问题，应当报县审计局按规定处理。</w:t>
      </w:r>
    </w:p>
    <w:p>
      <w:pPr>
        <w:spacing w:line="400" w:lineRule="exact"/>
        <w:ind w:left="1"/>
        <w:rPr>
          <w:rFonts w:hint="eastAsia" w:ascii="仿宋_GB2312" w:hAnsi="宋体" w:eastAsia="仿宋_GB2312"/>
          <w:b/>
          <w:bCs/>
          <w:sz w:val="32"/>
          <w:szCs w:val="32"/>
        </w:rPr>
      </w:pPr>
      <w:r>
        <w:rPr>
          <w:rFonts w:hint="eastAsia" w:ascii="仿宋_GB2312" w:hAnsi="宋体" w:eastAsia="仿宋_GB2312"/>
          <w:b/>
          <w:bCs/>
          <w:sz w:val="32"/>
          <w:szCs w:val="32"/>
        </w:rPr>
        <w:t>资质要求：</w:t>
      </w:r>
    </w:p>
    <w:p>
      <w:pPr>
        <w:spacing w:line="440" w:lineRule="exact"/>
        <w:rPr>
          <w:rFonts w:hint="eastAsia" w:ascii="仿宋_GB2312" w:hAnsi="宋体" w:eastAsia="仿宋_GB2312"/>
          <w:b w:val="0"/>
          <w:bCs w:val="0"/>
          <w:sz w:val="32"/>
          <w:szCs w:val="32"/>
          <w:lang w:eastAsia="zh-CN"/>
        </w:rPr>
      </w:pPr>
      <w:r>
        <w:rPr>
          <w:rFonts w:hint="eastAsia" w:ascii="仿宋_GB2312" w:hAnsi="宋体" w:eastAsia="仿宋_GB2312"/>
          <w:b w:val="0"/>
          <w:bCs w:val="0"/>
          <w:sz w:val="32"/>
          <w:szCs w:val="32"/>
          <w:lang w:eastAsia="zh-CN"/>
        </w:rPr>
        <w:t>1、具备独立企业法人资格。</w:t>
      </w:r>
    </w:p>
    <w:p>
      <w:pPr>
        <w:spacing w:line="440" w:lineRule="exact"/>
        <w:rPr>
          <w:rFonts w:hint="eastAsia" w:ascii="仿宋_GB2312" w:hAnsi="宋体" w:eastAsia="仿宋_GB2312"/>
          <w:b/>
          <w:bCs/>
          <w:sz w:val="32"/>
          <w:szCs w:val="32"/>
          <w:lang w:eastAsia="zh-CN"/>
        </w:rPr>
      </w:pPr>
      <w:r>
        <w:rPr>
          <w:rFonts w:hint="eastAsia" w:ascii="仿宋_GB2312" w:hAnsi="宋体" w:eastAsia="仿宋_GB2312"/>
          <w:b/>
          <w:bCs/>
          <w:sz w:val="32"/>
          <w:szCs w:val="32"/>
          <w:lang w:eastAsia="zh-CN"/>
        </w:rPr>
        <w:t>其他要求：</w:t>
      </w:r>
    </w:p>
    <w:p>
      <w:pPr>
        <w:spacing w:line="400" w:lineRule="exact"/>
        <w:ind w:left="1"/>
        <w:rPr>
          <w:rFonts w:hint="eastAsia" w:ascii="仿宋_GB2312" w:eastAsia="仿宋_GB2312"/>
          <w:sz w:val="32"/>
          <w:szCs w:val="32"/>
        </w:rPr>
      </w:pPr>
      <w:r>
        <w:rPr>
          <w:rFonts w:hint="eastAsia" w:ascii="仿宋_GB2312" w:eastAsia="仿宋_GB2312"/>
          <w:sz w:val="32"/>
          <w:szCs w:val="32"/>
        </w:rPr>
        <w:t>1、</w:t>
      </w:r>
      <w:r>
        <w:rPr>
          <w:rFonts w:hint="eastAsia" w:ascii="仿宋_GB2312" w:eastAsia="仿宋_GB2312"/>
          <w:sz w:val="32"/>
          <w:szCs w:val="32"/>
          <w:lang w:val="en-US" w:eastAsia="zh-CN"/>
        </w:rPr>
        <w:t>竞价</w:t>
      </w:r>
      <w:r>
        <w:rPr>
          <w:rFonts w:hint="eastAsia" w:ascii="仿宋_GB2312" w:eastAsia="仿宋_GB2312"/>
          <w:sz w:val="32"/>
          <w:szCs w:val="32"/>
        </w:rPr>
        <w:t>响应人需提供正规的增值税专用发票；</w:t>
      </w:r>
    </w:p>
    <w:p>
      <w:pPr>
        <w:spacing w:line="400" w:lineRule="exact"/>
        <w:ind w:left="1"/>
        <w:rPr>
          <w:rFonts w:hint="eastAsia" w:ascii="仿宋_GB2312" w:eastAsia="仿宋_GB2312"/>
          <w:sz w:val="32"/>
          <w:szCs w:val="32"/>
        </w:rPr>
      </w:pPr>
      <w:r>
        <w:rPr>
          <w:rFonts w:hint="eastAsia" w:ascii="仿宋_GB2312" w:eastAsia="仿宋_GB2312"/>
          <w:sz w:val="32"/>
          <w:szCs w:val="32"/>
        </w:rPr>
        <w:t>2、</w:t>
      </w:r>
      <w:r>
        <w:rPr>
          <w:rFonts w:hint="eastAsia" w:ascii="仿宋_GB2312" w:eastAsia="仿宋_GB2312"/>
          <w:sz w:val="32"/>
          <w:szCs w:val="32"/>
          <w:lang w:val="en-US" w:eastAsia="zh-CN"/>
        </w:rPr>
        <w:t>提供相应（二级造价工程师及以上人员）资格证书并附上近期六个月社保证明材料</w:t>
      </w:r>
      <w:r>
        <w:rPr>
          <w:rFonts w:hint="eastAsia" w:ascii="仿宋_GB2312" w:eastAsia="仿宋_GB2312"/>
          <w:sz w:val="32"/>
          <w:szCs w:val="32"/>
        </w:rPr>
        <w:t>；</w:t>
      </w:r>
    </w:p>
    <w:p>
      <w:pPr>
        <w:spacing w:line="400" w:lineRule="exact"/>
        <w:ind w:left="1"/>
        <w:rPr>
          <w:rFonts w:hint="eastAsia" w:ascii="仿宋_GB2312" w:eastAsia="仿宋_GB2312"/>
          <w:sz w:val="32"/>
          <w:szCs w:val="32"/>
        </w:rPr>
      </w:pPr>
      <w:r>
        <w:rPr>
          <w:rFonts w:hint="eastAsia" w:ascii="仿宋_GB2312" w:eastAsia="仿宋_GB2312"/>
          <w:sz w:val="32"/>
          <w:szCs w:val="32"/>
          <w:lang w:val="en-US" w:eastAsia="zh-CN"/>
        </w:rPr>
        <w:t>3</w:t>
      </w:r>
      <w:r>
        <w:rPr>
          <w:rFonts w:hint="eastAsia" w:ascii="仿宋_GB2312" w:eastAsia="仿宋_GB2312"/>
          <w:sz w:val="32"/>
          <w:szCs w:val="32"/>
        </w:rPr>
        <w:t>、企业具有良好的信誉，近三年来无严重违法违约行为；</w:t>
      </w:r>
    </w:p>
    <w:p>
      <w:pPr>
        <w:spacing w:line="400" w:lineRule="exact"/>
        <w:ind w:left="1"/>
        <w:rPr>
          <w:rFonts w:hint="eastAsia" w:ascii="仿宋_GB2312" w:eastAsia="仿宋_GB2312"/>
          <w:sz w:val="32"/>
          <w:szCs w:val="32"/>
        </w:rPr>
      </w:pPr>
      <w:r>
        <w:rPr>
          <w:rFonts w:hint="eastAsia" w:ascii="仿宋_GB2312" w:eastAsia="仿宋_GB2312"/>
          <w:sz w:val="32"/>
          <w:szCs w:val="32"/>
          <w:lang w:val="en-US" w:eastAsia="zh-CN"/>
        </w:rPr>
        <w:t>4</w:t>
      </w:r>
      <w:r>
        <w:rPr>
          <w:rFonts w:hint="eastAsia" w:ascii="仿宋_GB2312" w:eastAsia="仿宋_GB2312"/>
          <w:sz w:val="32"/>
          <w:szCs w:val="32"/>
        </w:rPr>
        <w:t>、具备一定的风险承担能力；</w:t>
      </w:r>
    </w:p>
    <w:p>
      <w:pPr>
        <w:spacing w:line="400" w:lineRule="exact"/>
        <w:ind w:left="1"/>
        <w:rPr>
          <w:rFonts w:hint="eastAsia" w:ascii="仿宋_GB2312" w:eastAsia="仿宋_GB2312"/>
          <w:sz w:val="32"/>
          <w:szCs w:val="32"/>
        </w:rPr>
      </w:pPr>
      <w:r>
        <w:rPr>
          <w:rFonts w:hint="eastAsia" w:ascii="仿宋_GB2312" w:eastAsia="仿宋_GB2312"/>
          <w:sz w:val="32"/>
          <w:szCs w:val="32"/>
          <w:lang w:val="en-US" w:eastAsia="zh-CN"/>
        </w:rPr>
        <w:t>5</w:t>
      </w:r>
      <w:r>
        <w:rPr>
          <w:rFonts w:hint="eastAsia" w:ascii="仿宋_GB2312" w:eastAsia="仿宋_GB2312"/>
          <w:sz w:val="32"/>
          <w:szCs w:val="32"/>
        </w:rPr>
        <w:t>、其他未尽事宜以合同约定为准。</w:t>
      </w:r>
    </w:p>
    <w:p>
      <w:pPr>
        <w:keepNext w:val="0"/>
        <w:keepLines w:val="0"/>
        <w:pageBreakBefore w:val="0"/>
        <w:widowControl w:val="0"/>
        <w:kinsoku/>
        <w:wordWrap/>
        <w:overflowPunct/>
        <w:topLinePunct w:val="0"/>
        <w:autoSpaceDE/>
        <w:autoSpaceDN/>
        <w:bidi w:val="0"/>
        <w:adjustRightInd/>
        <w:snapToGrid/>
        <w:spacing w:line="576" w:lineRule="exact"/>
        <w:ind w:left="0" w:firstLine="643"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质量要求：</w:t>
      </w:r>
    </w:p>
    <w:p>
      <w:pPr>
        <w:keepNext w:val="0"/>
        <w:keepLines w:val="0"/>
        <w:pageBreakBefore w:val="0"/>
        <w:widowControl w:val="0"/>
        <w:numPr>
          <w:ilvl w:val="0"/>
          <w:numId w:val="1"/>
        </w:numPr>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满足《建设工程造价咨询规范》（GB/T 51095-2015）、《建设工程造价咨询成果文件质量标准》（CECA/GC 7-2012) 、《建设工程结算编审规程（CECA/GC 3-2010）》 等国家和行业的相关法规制度要求。（有最新版本的，以最新为准）</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2、乙方应保证提交的竣工结算审核满足以下条件：</w:t>
      </w:r>
    </w:p>
    <w:p>
      <w:pPr>
        <w:keepNext w:val="0"/>
        <w:keepLines w:val="0"/>
        <w:pageBreakBefore w:val="0"/>
        <w:widowControl w:val="0"/>
        <w:kinsoku/>
        <w:wordWrap/>
        <w:overflowPunct/>
        <w:topLinePunct w:val="0"/>
        <w:autoSpaceDE/>
        <w:autoSpaceDN/>
        <w:bidi w:val="0"/>
        <w:adjustRightInd/>
        <w:snapToGrid/>
        <w:spacing w:line="576" w:lineRule="exact"/>
        <w:ind w:left="0"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(1)误差率，500万元(含)以下的2%;500万元-1000万元(含)的1.5%;1000万元-3000万元(含)的1%;3000万元以上的1%；复审净审减率(复审净审减额÷参审机构初步审定额*100%)&lt;误差率时，不扣减参审机构的服务费;</w:t>
      </w:r>
    </w:p>
    <w:p>
      <w:pPr>
        <w:keepNext w:val="0"/>
        <w:keepLines w:val="0"/>
        <w:pageBreakBefore w:val="0"/>
        <w:widowControl w:val="0"/>
        <w:kinsoku/>
        <w:wordWrap/>
        <w:overflowPunct/>
        <w:topLinePunct w:val="0"/>
        <w:autoSpaceDE/>
        <w:autoSpaceDN/>
        <w:bidi w:val="0"/>
        <w:adjustRightInd/>
        <w:snapToGrid/>
        <w:spacing w:line="576" w:lineRule="exact"/>
        <w:ind w:left="0"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(2)复审净审减率&gt;误差率时，每超出约定误差率范围之外0.1%的，扣减参审机构服务费的5%;</w:t>
      </w:r>
    </w:p>
    <w:p>
      <w:pPr>
        <w:keepNext w:val="0"/>
        <w:keepLines w:val="0"/>
        <w:pageBreakBefore w:val="0"/>
        <w:widowControl w:val="0"/>
        <w:kinsoku/>
        <w:wordWrap/>
        <w:overflowPunct/>
        <w:topLinePunct w:val="0"/>
        <w:autoSpaceDE/>
        <w:autoSpaceDN/>
        <w:bidi w:val="0"/>
        <w:adjustRightInd/>
        <w:snapToGrid/>
        <w:spacing w:line="576" w:lineRule="exact"/>
        <w:ind w:left="0"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 xml:space="preserve">(3)复审净审减率超出约定误差率范围之外且大于1%以上的，扣减参审机构的全部服务费，一个年度累计两个项目的复审净审减率均超出约定误差率范围之外且大于1%以上的，将参审机构从备选库中除名，列入中介机构黑名单（注：以上所述“相同口径”是指在相同的编制审核范围、编制审核依据和相同的施工组织设计等。以上所述的综合误差率是指以相同的设计文件为对象，对成果文件因算术和汇总错误、重复或错漏项错误、工程计量错误、计价依据使用错误等各类累计误差与最终审定的成果文件总额的比率。） </w:t>
      </w:r>
    </w:p>
    <w:p>
      <w:pPr>
        <w:keepNext w:val="0"/>
        <w:keepLines w:val="0"/>
        <w:pageBreakBefore w:val="0"/>
        <w:widowControl w:val="0"/>
        <w:kinsoku/>
        <w:wordWrap/>
        <w:overflowPunct/>
        <w:topLinePunct w:val="0"/>
        <w:autoSpaceDE/>
        <w:autoSpaceDN/>
        <w:bidi w:val="0"/>
        <w:adjustRightInd/>
        <w:snapToGrid/>
        <w:spacing w:line="576" w:lineRule="exact"/>
        <w:ind w:left="0" w:firstLine="640" w:firstLineChars="200"/>
        <w:textAlignment w:val="auto"/>
        <w:rPr>
          <w:rFonts w:hint="eastAsia" w:ascii="仿宋_GB2312" w:hAnsi="宋体" w:eastAsia="仿宋_GB2312"/>
          <w:b w:val="0"/>
          <w:bCs w:val="0"/>
          <w:sz w:val="28"/>
          <w:szCs w:val="28"/>
        </w:rPr>
      </w:pPr>
      <w:r>
        <w:rPr>
          <w:rFonts w:hint="eastAsia" w:ascii="仿宋_GB2312" w:hAnsi="仿宋_GB2312" w:eastAsia="仿宋_GB2312" w:cs="仿宋_GB2312"/>
          <w:b w:val="0"/>
          <w:bCs w:val="0"/>
          <w:sz w:val="32"/>
          <w:szCs w:val="32"/>
          <w:lang w:val="en-US" w:eastAsia="zh-CN"/>
        </w:rPr>
        <w:t>（4）如被复审项目因误差率原因扣减扣除服务费的必须退还，如不退还将从履约保证金中扣回或通过法律途径进行追回。</w:t>
      </w:r>
    </w:p>
    <w:p>
      <w:pPr>
        <w:spacing w:line="400" w:lineRule="exact"/>
        <w:ind w:left="1"/>
        <w:rPr>
          <w:rFonts w:hint="default" w:ascii="仿宋_GB2312" w:hAnsi="宋体" w:eastAsia="仿宋_GB2312"/>
          <w:b/>
          <w:color w:val="FF0000"/>
          <w:sz w:val="28"/>
          <w:szCs w:val="28"/>
          <w:lang w:val="en-US" w:eastAsia="zh-CN"/>
        </w:rPr>
      </w:pPr>
      <w:r>
        <w:rPr>
          <w:rFonts w:hint="eastAsia" w:ascii="仿宋_GB2312" w:hAnsi="宋体" w:eastAsia="仿宋_GB2312"/>
          <w:b/>
          <w:bCs/>
          <w:spacing w:val="10"/>
          <w:sz w:val="28"/>
          <w:szCs w:val="28"/>
        </w:rPr>
        <w:t>工期要求</w:t>
      </w:r>
      <w:r>
        <w:rPr>
          <w:rFonts w:hint="eastAsia" w:ascii="仿宋_GB2312" w:hAnsi="宋体" w:eastAsia="仿宋_GB2312"/>
          <w:b/>
          <w:bCs/>
          <w:sz w:val="28"/>
          <w:szCs w:val="28"/>
        </w:rPr>
        <w:t>：</w:t>
      </w:r>
      <w:r>
        <w:rPr>
          <w:rFonts w:hint="eastAsia" w:ascii="仿宋_GB2312" w:hAnsi="宋体" w:eastAsia="仿宋_GB2312"/>
          <w:b w:val="0"/>
          <w:bCs w:val="0"/>
          <w:color w:val="auto"/>
          <w:sz w:val="28"/>
          <w:szCs w:val="28"/>
          <w:lang w:val="en-US" w:eastAsia="zh-CN"/>
        </w:rPr>
        <w:t>按甲方要求</w:t>
      </w:r>
      <w:r>
        <w:rPr>
          <w:rFonts w:hint="eastAsia" w:ascii="仿宋_GB2312" w:hAnsi="宋体" w:eastAsia="仿宋_GB2312"/>
          <w:b w:val="0"/>
          <w:bCs w:val="0"/>
          <w:sz w:val="28"/>
          <w:szCs w:val="28"/>
        </w:rPr>
        <w:t>。</w:t>
      </w:r>
    </w:p>
    <w:p>
      <w:pPr>
        <w:spacing w:line="400" w:lineRule="exact"/>
        <w:ind w:left="1498" w:leftChars="1" w:hanging="1496" w:hangingChars="497"/>
        <w:rPr>
          <w:rFonts w:hint="eastAsia" w:ascii="仿宋_GB2312" w:hAnsi="宋体" w:eastAsia="仿宋_GB2312"/>
          <w:b w:val="0"/>
          <w:bCs w:val="0"/>
          <w:spacing w:val="10"/>
          <w:sz w:val="28"/>
          <w:szCs w:val="28"/>
        </w:rPr>
      </w:pPr>
      <w:r>
        <w:rPr>
          <w:rFonts w:hint="eastAsia" w:ascii="仿宋_GB2312" w:hAnsi="宋体" w:eastAsia="仿宋_GB2312"/>
          <w:b/>
          <w:bCs/>
          <w:spacing w:val="10"/>
          <w:sz w:val="28"/>
          <w:szCs w:val="28"/>
        </w:rPr>
        <w:t>竞选方式：</w:t>
      </w:r>
      <w:r>
        <w:rPr>
          <w:rFonts w:hint="eastAsia" w:ascii="仿宋_GB2312" w:hAnsi="宋体" w:eastAsia="仿宋_GB2312"/>
          <w:b w:val="0"/>
          <w:bCs w:val="0"/>
          <w:spacing w:val="10"/>
          <w:sz w:val="28"/>
          <w:szCs w:val="28"/>
          <w:lang w:val="en-US" w:eastAsia="zh-CN"/>
        </w:rPr>
        <w:t>竞价。</w:t>
      </w:r>
    </w:p>
    <w:p>
      <w:pPr>
        <w:spacing w:line="400" w:lineRule="exact"/>
        <w:ind w:left="1498" w:leftChars="1" w:hanging="1496" w:hangingChars="497"/>
        <w:rPr>
          <w:rFonts w:hint="eastAsia" w:ascii="仿宋_GB2312" w:hAnsi="宋体" w:eastAsia="仿宋_GB2312"/>
          <w:b w:val="0"/>
          <w:bCs w:val="0"/>
          <w:spacing w:val="10"/>
          <w:sz w:val="28"/>
          <w:szCs w:val="28"/>
          <w:lang w:eastAsia="zh-CN"/>
        </w:rPr>
      </w:pPr>
      <w:r>
        <w:rPr>
          <w:rFonts w:hint="eastAsia" w:ascii="仿宋_GB2312" w:hAnsi="宋体" w:eastAsia="仿宋_GB2312"/>
          <w:b/>
          <w:bCs/>
          <w:spacing w:val="10"/>
          <w:sz w:val="28"/>
          <w:szCs w:val="28"/>
        </w:rPr>
        <w:t>承包方式：</w:t>
      </w:r>
      <w:r>
        <w:rPr>
          <w:rFonts w:hint="eastAsia" w:ascii="仿宋_GB2312" w:hAnsi="宋体" w:eastAsia="仿宋_GB2312" w:cs="Times New Roman"/>
          <w:b w:val="0"/>
          <w:bCs w:val="0"/>
          <w:spacing w:val="10"/>
          <w:sz w:val="28"/>
          <w:szCs w:val="28"/>
          <w:lang w:val="en-US" w:eastAsia="zh-CN"/>
        </w:rPr>
        <w:t>总价承包。</w:t>
      </w:r>
    </w:p>
    <w:p>
      <w:pPr>
        <w:spacing w:line="400" w:lineRule="exact"/>
        <w:ind w:left="1498" w:leftChars="1" w:hanging="1496" w:hangingChars="497"/>
        <w:rPr>
          <w:rFonts w:hint="default" w:ascii="仿宋_GB2312" w:hAnsi="宋体" w:eastAsia="仿宋_GB2312"/>
          <w:b w:val="0"/>
          <w:bCs w:val="0"/>
          <w:spacing w:val="10"/>
          <w:sz w:val="28"/>
          <w:szCs w:val="28"/>
          <w:lang w:val="en-US"/>
        </w:rPr>
      </w:pPr>
      <w:r>
        <w:rPr>
          <w:rFonts w:hint="eastAsia" w:ascii="仿宋_GB2312" w:hAnsi="宋体" w:eastAsia="仿宋_GB2312"/>
          <w:b/>
          <w:bCs/>
          <w:spacing w:val="10"/>
          <w:sz w:val="28"/>
          <w:szCs w:val="28"/>
        </w:rPr>
        <w:t>报价要求：</w:t>
      </w:r>
      <w:r>
        <w:rPr>
          <w:rFonts w:hint="eastAsia" w:ascii="仿宋_GB2312" w:hAnsi="宋体" w:eastAsia="仿宋_GB2312"/>
          <w:b w:val="0"/>
          <w:bCs w:val="0"/>
          <w:spacing w:val="10"/>
          <w:sz w:val="28"/>
          <w:szCs w:val="28"/>
          <w:lang w:val="en-US" w:eastAsia="zh-CN"/>
        </w:rPr>
        <w:t>按送审金额作为计算基数按费率报价。报价时报出下浮率。</w:t>
      </w:r>
    </w:p>
    <w:p>
      <w:pPr>
        <w:spacing w:line="400" w:lineRule="exact"/>
        <w:rPr>
          <w:rFonts w:hint="eastAsia" w:ascii="仿宋" w:hAnsi="仿宋" w:eastAsia="仿宋" w:cs="仿宋"/>
          <w:b w:val="0"/>
          <w:bCs w:val="0"/>
          <w:sz w:val="28"/>
          <w:szCs w:val="28"/>
          <w:lang w:val="en-US" w:eastAsia="zh-CN"/>
        </w:rPr>
      </w:pPr>
      <w:r>
        <w:rPr>
          <w:rFonts w:hint="eastAsia" w:ascii="仿宋_GB2312" w:hAnsi="宋体" w:eastAsia="仿宋_GB2312"/>
          <w:b/>
          <w:bCs/>
          <w:spacing w:val="10"/>
          <w:sz w:val="28"/>
          <w:szCs w:val="28"/>
        </w:rPr>
        <w:t>最高限价：</w:t>
      </w:r>
      <w:r>
        <w:rPr>
          <w:rFonts w:hint="eastAsia" w:ascii="仿宋" w:hAnsi="仿宋" w:eastAsia="仿宋" w:cs="仿宋"/>
          <w:b w:val="0"/>
          <w:bCs w:val="0"/>
          <w:sz w:val="28"/>
          <w:szCs w:val="28"/>
          <w:lang w:val="en-US" w:eastAsia="zh-CN"/>
        </w:rPr>
        <w:t>《四川省工程造价咨询收费服务标准》川价发【2008】141号文</w:t>
      </w:r>
      <w:r>
        <w:rPr>
          <w:rFonts w:hint="eastAsia" w:ascii="仿宋" w:hAnsi="仿宋" w:eastAsia="仿宋" w:cs="仿宋"/>
          <w:b w:val="0"/>
          <w:bCs w:val="0"/>
          <w:sz w:val="28"/>
          <w:szCs w:val="28"/>
          <w:highlight w:val="none"/>
          <w:lang w:val="en-US" w:eastAsia="zh-CN"/>
        </w:rPr>
        <w:t>相应收费</w:t>
      </w:r>
      <w:r>
        <w:rPr>
          <w:rFonts w:hint="eastAsia" w:ascii="仿宋" w:hAnsi="仿宋" w:eastAsia="仿宋" w:cs="仿宋"/>
          <w:b w:val="0"/>
          <w:bCs w:val="0"/>
          <w:sz w:val="28"/>
          <w:szCs w:val="28"/>
          <w:lang w:val="en-US" w:eastAsia="zh-CN"/>
        </w:rPr>
        <w:t>标准下浮55%。有效报价如：下浮56%，57%...，下浮率小于55%为无效报价。</w:t>
      </w:r>
    </w:p>
    <w:p>
      <w:pPr>
        <w:pStyle w:val="2"/>
        <w:rPr>
          <w:rFonts w:hint="default" w:eastAsia="仿宋"/>
          <w:lang w:val="en-US" w:eastAsia="zh-CN"/>
        </w:rPr>
      </w:pPr>
      <w:r>
        <w:rPr>
          <w:rFonts w:hint="eastAsia" w:ascii="仿宋" w:hAnsi="仿宋" w:eastAsia="仿宋" w:cs="仿宋"/>
          <w:b/>
          <w:bCs/>
          <w:sz w:val="28"/>
          <w:szCs w:val="28"/>
        </w:rPr>
        <w:t>结算办法</w:t>
      </w:r>
      <w:r>
        <w:rPr>
          <w:rFonts w:hint="eastAsia" w:ascii="仿宋" w:hAnsi="仿宋" w:eastAsia="仿宋" w:cs="仿宋"/>
          <w:b/>
          <w:bCs/>
          <w:sz w:val="28"/>
          <w:szCs w:val="28"/>
          <w:lang w:eastAsia="zh-CN"/>
        </w:rPr>
        <w:t>：</w:t>
      </w:r>
      <w:r>
        <w:rPr>
          <w:rFonts w:hint="eastAsia" w:ascii="仿宋" w:hAnsi="仿宋" w:eastAsia="仿宋" w:cs="仿宋"/>
          <w:sz w:val="28"/>
          <w:szCs w:val="28"/>
        </w:rPr>
        <w:t>最终合同结算金额为：</w:t>
      </w:r>
      <w:r>
        <w:rPr>
          <w:rFonts w:hint="eastAsia" w:ascii="仿宋" w:hAnsi="仿宋" w:eastAsia="仿宋" w:cs="仿宋"/>
          <w:sz w:val="28"/>
          <w:szCs w:val="28"/>
          <w:lang w:val="en-US" w:eastAsia="zh-CN"/>
        </w:rPr>
        <w:t>1、基本费以送审金额</w:t>
      </w:r>
      <w:r>
        <w:rPr>
          <w:rFonts w:hint="eastAsia" w:ascii="仿宋" w:hAnsi="仿宋" w:eastAsia="仿宋" w:cs="仿宋"/>
          <w:sz w:val="28"/>
          <w:szCs w:val="28"/>
        </w:rPr>
        <w:t>作为计算基数</w:t>
      </w:r>
      <w:r>
        <w:rPr>
          <w:rFonts w:hint="eastAsia" w:ascii="仿宋" w:hAnsi="仿宋" w:eastAsia="仿宋" w:cs="仿宋"/>
          <w:sz w:val="28"/>
          <w:szCs w:val="28"/>
          <w:lang w:val="en-US" w:eastAsia="zh-CN"/>
        </w:rPr>
        <w:t>按</w:t>
      </w:r>
      <w:r>
        <w:rPr>
          <w:rFonts w:hint="eastAsia" w:ascii="仿宋" w:hAnsi="仿宋" w:eastAsia="仿宋" w:cs="仿宋"/>
          <w:b w:val="0"/>
          <w:bCs w:val="0"/>
          <w:sz w:val="28"/>
          <w:szCs w:val="28"/>
          <w:lang w:val="en-US" w:eastAsia="zh-CN"/>
        </w:rPr>
        <w:t>四川省工程造价咨询收费服务标准》川价发【2008】141号文</w:t>
      </w:r>
      <w:r>
        <w:rPr>
          <w:rFonts w:hint="eastAsia" w:ascii="仿宋" w:hAnsi="仿宋" w:eastAsia="仿宋" w:cs="仿宋"/>
          <w:b w:val="0"/>
          <w:bCs w:val="0"/>
          <w:sz w:val="28"/>
          <w:szCs w:val="28"/>
          <w:highlight w:val="none"/>
          <w:lang w:val="en-US" w:eastAsia="zh-CN"/>
        </w:rPr>
        <w:t>相应收费</w:t>
      </w:r>
      <w:r>
        <w:rPr>
          <w:rFonts w:hint="eastAsia" w:ascii="仿宋" w:hAnsi="仿宋" w:eastAsia="仿宋" w:cs="仿宋"/>
          <w:b w:val="0"/>
          <w:bCs w:val="0"/>
          <w:sz w:val="28"/>
          <w:szCs w:val="28"/>
          <w:lang w:val="en-US" w:eastAsia="zh-CN"/>
        </w:rPr>
        <w:t>标准及报价下浮率结算。2、效益费按审减金额的1.5%计算，（效益费不参与下浮）。</w:t>
      </w:r>
    </w:p>
    <w:p>
      <w:pPr>
        <w:rPr>
          <w:rFonts w:hint="eastAsia" w:ascii="仿宋_GB2312" w:hAnsi="宋体" w:eastAsia="仿宋_GB2312"/>
          <w:bCs/>
          <w:sz w:val="28"/>
          <w:szCs w:val="28"/>
        </w:rPr>
      </w:pPr>
      <w:r>
        <w:rPr>
          <w:rFonts w:hint="eastAsia" w:ascii="仿宋_GB2312" w:hAnsi="宋体" w:eastAsia="仿宋_GB2312"/>
          <w:b/>
          <w:bCs/>
          <w:sz w:val="28"/>
          <w:szCs w:val="28"/>
        </w:rPr>
        <w:t>报价文件递交地点及截止时间</w:t>
      </w:r>
      <w:r>
        <w:rPr>
          <w:rFonts w:hint="eastAsia" w:ascii="仿宋_GB2312" w:hAnsi="宋体" w:eastAsia="仿宋_GB2312"/>
          <w:bCs/>
          <w:sz w:val="28"/>
          <w:szCs w:val="28"/>
        </w:rPr>
        <w:t>：报价文件需</w:t>
      </w:r>
      <w:r>
        <w:rPr>
          <w:rFonts w:hint="eastAsia" w:ascii="仿宋_GB2312" w:hAnsi="宋体" w:eastAsia="仿宋_GB2312"/>
          <w:bCs/>
          <w:sz w:val="28"/>
          <w:szCs w:val="28"/>
          <w:lang w:val="en-US" w:eastAsia="zh-CN"/>
        </w:rPr>
        <w:t>装订成册</w:t>
      </w:r>
      <w:r>
        <w:rPr>
          <w:rFonts w:hint="eastAsia" w:ascii="仿宋_GB2312" w:hAnsi="宋体" w:eastAsia="仿宋_GB2312"/>
          <w:bCs/>
          <w:sz w:val="28"/>
          <w:szCs w:val="28"/>
        </w:rPr>
        <w:t>密封后在</w:t>
      </w:r>
      <w:r>
        <w:rPr>
          <w:rFonts w:hint="eastAsia" w:ascii="仿宋" w:hAnsi="仿宋" w:eastAsia="仿宋" w:cs="仿宋"/>
          <w:bCs/>
          <w:color w:val="auto"/>
          <w:sz w:val="30"/>
          <w:szCs w:val="30"/>
        </w:rPr>
        <w:t>202</w:t>
      </w:r>
      <w:r>
        <w:rPr>
          <w:rFonts w:hint="eastAsia" w:ascii="仿宋" w:hAnsi="仿宋" w:eastAsia="仿宋" w:cs="仿宋"/>
          <w:bCs/>
          <w:color w:val="auto"/>
          <w:sz w:val="30"/>
          <w:szCs w:val="30"/>
          <w:lang w:val="en-US" w:eastAsia="zh-CN"/>
        </w:rPr>
        <w:t>4</w:t>
      </w:r>
      <w:r>
        <w:rPr>
          <w:rFonts w:hint="eastAsia" w:ascii="仿宋" w:hAnsi="仿宋" w:eastAsia="仿宋" w:cs="仿宋"/>
          <w:bCs/>
          <w:color w:val="auto"/>
          <w:sz w:val="30"/>
          <w:szCs w:val="30"/>
        </w:rPr>
        <w:t>年</w:t>
      </w:r>
      <w:r>
        <w:rPr>
          <w:rFonts w:hint="eastAsia" w:ascii="仿宋" w:hAnsi="仿宋" w:eastAsia="仿宋" w:cs="仿宋"/>
          <w:bCs/>
          <w:color w:val="auto"/>
          <w:sz w:val="30"/>
          <w:szCs w:val="30"/>
          <w:lang w:val="en-US" w:eastAsia="zh-CN"/>
        </w:rPr>
        <w:t>4</w:t>
      </w:r>
      <w:r>
        <w:rPr>
          <w:rFonts w:hint="eastAsia" w:ascii="仿宋" w:hAnsi="仿宋" w:eastAsia="仿宋" w:cs="仿宋"/>
          <w:bCs/>
          <w:color w:val="auto"/>
          <w:sz w:val="30"/>
          <w:szCs w:val="30"/>
        </w:rPr>
        <w:t>月</w:t>
      </w:r>
      <w:r>
        <w:rPr>
          <w:rFonts w:hint="eastAsia" w:ascii="仿宋" w:hAnsi="仿宋" w:eastAsia="仿宋" w:cs="仿宋"/>
          <w:bCs/>
          <w:color w:val="auto"/>
          <w:sz w:val="30"/>
          <w:szCs w:val="30"/>
          <w:lang w:val="en-US" w:eastAsia="zh-CN"/>
        </w:rPr>
        <w:t>8</w:t>
      </w:r>
      <w:r>
        <w:rPr>
          <w:rFonts w:hint="eastAsia" w:ascii="仿宋" w:hAnsi="仿宋" w:eastAsia="仿宋" w:cs="仿宋"/>
          <w:bCs/>
          <w:color w:val="auto"/>
          <w:sz w:val="30"/>
          <w:szCs w:val="30"/>
        </w:rPr>
        <w:t>日</w:t>
      </w:r>
      <w:r>
        <w:rPr>
          <w:rFonts w:hint="eastAsia" w:ascii="仿宋_GB2312" w:hAnsi="宋体" w:eastAsia="仿宋_GB2312"/>
          <w:b w:val="0"/>
          <w:bCs/>
          <w:color w:val="auto"/>
          <w:sz w:val="28"/>
          <w:szCs w:val="28"/>
          <w:lang w:val="en-US" w:eastAsia="zh-CN"/>
        </w:rPr>
        <w:t>11</w:t>
      </w:r>
      <w:r>
        <w:rPr>
          <w:rFonts w:hint="eastAsia" w:ascii="仿宋_GB2312" w:hAnsi="宋体" w:eastAsia="仿宋_GB2312"/>
          <w:b w:val="0"/>
          <w:bCs/>
          <w:color w:val="auto"/>
          <w:sz w:val="28"/>
          <w:szCs w:val="28"/>
        </w:rPr>
        <w:t>点</w:t>
      </w:r>
      <w:r>
        <w:rPr>
          <w:rFonts w:hint="eastAsia" w:ascii="仿宋_GB2312" w:hAnsi="宋体" w:eastAsia="仿宋_GB2312"/>
          <w:b w:val="0"/>
          <w:bCs/>
          <w:color w:val="auto"/>
          <w:sz w:val="28"/>
          <w:szCs w:val="28"/>
          <w:lang w:val="en-US" w:eastAsia="zh-CN"/>
        </w:rPr>
        <w:t>00</w:t>
      </w:r>
      <w:r>
        <w:rPr>
          <w:rFonts w:hint="eastAsia" w:ascii="仿宋_GB2312" w:hAnsi="宋体" w:eastAsia="仿宋_GB2312"/>
          <w:b w:val="0"/>
          <w:bCs/>
          <w:color w:val="auto"/>
          <w:sz w:val="28"/>
          <w:szCs w:val="28"/>
        </w:rPr>
        <w:t>分</w:t>
      </w:r>
      <w:r>
        <w:rPr>
          <w:rFonts w:hint="eastAsia" w:ascii="仿宋_GB2312" w:hAnsi="宋体" w:eastAsia="仿宋_GB2312"/>
          <w:bCs/>
          <w:sz w:val="28"/>
          <w:szCs w:val="28"/>
        </w:rPr>
        <w:t>递交于石棉县文化路一段5号</w:t>
      </w:r>
      <w:r>
        <w:rPr>
          <w:rFonts w:hint="eastAsia" w:ascii="仿宋_GB2312" w:hAnsi="宋体" w:eastAsia="仿宋_GB2312"/>
          <w:bCs/>
          <w:sz w:val="28"/>
          <w:szCs w:val="28"/>
          <w:lang w:eastAsia="zh-CN"/>
        </w:rPr>
        <w:t>石棉宇鸿房地产开发有限公司</w:t>
      </w:r>
      <w:r>
        <w:rPr>
          <w:rFonts w:hint="eastAsia" w:ascii="仿宋_GB2312" w:hAnsi="宋体" w:eastAsia="仿宋_GB2312"/>
          <w:bCs/>
          <w:sz w:val="28"/>
          <w:szCs w:val="28"/>
        </w:rPr>
        <w:t>。</w:t>
      </w:r>
    </w:p>
    <w:p>
      <w:pPr>
        <w:rPr>
          <w:rFonts w:hint="eastAsia" w:ascii="仿宋_GB2312" w:hAnsi="宋体" w:eastAsia="仿宋_GB2312"/>
          <w:b/>
          <w:sz w:val="28"/>
          <w:szCs w:val="28"/>
        </w:rPr>
      </w:pPr>
      <w:r>
        <w:rPr>
          <w:rFonts w:hint="eastAsia" w:ascii="仿宋_GB2312" w:hAnsi="宋体" w:eastAsia="仿宋_GB2312"/>
          <w:b/>
          <w:sz w:val="28"/>
          <w:szCs w:val="28"/>
          <w:lang w:val="en-US" w:eastAsia="zh-CN"/>
        </w:rPr>
        <w:t>竞</w:t>
      </w:r>
      <w:r>
        <w:rPr>
          <w:rFonts w:hint="eastAsia" w:ascii="仿宋_GB2312" w:hAnsi="宋体" w:eastAsia="仿宋_GB2312"/>
          <w:b/>
          <w:sz w:val="28"/>
          <w:szCs w:val="28"/>
        </w:rPr>
        <w:t>价程序及评审标准</w:t>
      </w:r>
    </w:p>
    <w:p>
      <w:pPr>
        <w:rPr>
          <w:rFonts w:hint="eastAsia" w:ascii="仿宋_GB2312" w:hAnsi="宋体" w:eastAsia="仿宋_GB2312"/>
          <w:bCs/>
          <w:sz w:val="28"/>
          <w:szCs w:val="28"/>
        </w:rPr>
      </w:pPr>
      <w:r>
        <w:rPr>
          <w:rFonts w:hint="eastAsia" w:ascii="仿宋_GB2312" w:hAnsi="宋体" w:eastAsia="仿宋_GB2312"/>
          <w:bCs/>
          <w:sz w:val="28"/>
          <w:szCs w:val="28"/>
        </w:rPr>
        <w:t>1</w:t>
      </w:r>
      <w:r>
        <w:rPr>
          <w:rFonts w:hint="eastAsia" w:ascii="仿宋_GB2312" w:hAnsi="宋体" w:eastAsia="仿宋_GB2312"/>
          <w:bCs/>
          <w:sz w:val="28"/>
          <w:szCs w:val="28"/>
          <w:lang w:eastAsia="zh-CN"/>
        </w:rPr>
        <w:t>、</w:t>
      </w:r>
      <w:r>
        <w:rPr>
          <w:rFonts w:hint="eastAsia" w:ascii="仿宋_GB2312" w:hAnsi="宋体" w:eastAsia="仿宋_GB2312"/>
          <w:bCs/>
          <w:sz w:val="28"/>
          <w:szCs w:val="28"/>
          <w:lang w:val="en-US" w:eastAsia="zh-CN"/>
        </w:rPr>
        <w:t>竞</w:t>
      </w:r>
      <w:r>
        <w:rPr>
          <w:rFonts w:hint="eastAsia" w:ascii="仿宋_GB2312" w:hAnsi="宋体" w:eastAsia="仿宋_GB2312"/>
          <w:bCs/>
          <w:sz w:val="28"/>
          <w:szCs w:val="28"/>
        </w:rPr>
        <w:t>价小组进行资格审查当场宣布资格审查结果，并告知未通过资格审查的供应商未通过资格审查的原因，但涉及商业秘密的除外；</w:t>
      </w:r>
    </w:p>
    <w:p>
      <w:pPr>
        <w:rPr>
          <w:rFonts w:hint="eastAsia" w:ascii="仿宋_GB2312" w:hAnsi="宋体" w:eastAsia="仿宋_GB2312"/>
          <w:bCs/>
          <w:sz w:val="28"/>
          <w:szCs w:val="28"/>
        </w:rPr>
      </w:pPr>
      <w:r>
        <w:rPr>
          <w:rFonts w:hint="eastAsia" w:ascii="仿宋_GB2312" w:hAnsi="宋体" w:eastAsia="仿宋_GB2312"/>
          <w:bCs/>
          <w:sz w:val="28"/>
          <w:szCs w:val="28"/>
          <w:lang w:val="en-US" w:eastAsia="zh-CN"/>
        </w:rPr>
        <w:t>2、竞</w:t>
      </w:r>
      <w:r>
        <w:rPr>
          <w:rFonts w:hint="eastAsia" w:ascii="仿宋_GB2312" w:hAnsi="宋体" w:eastAsia="仿宋_GB2312"/>
          <w:bCs/>
          <w:sz w:val="28"/>
          <w:szCs w:val="28"/>
        </w:rPr>
        <w:t>价小组按照</w:t>
      </w:r>
      <w:r>
        <w:rPr>
          <w:rFonts w:hint="eastAsia" w:ascii="仿宋_GB2312" w:hAnsi="宋体" w:eastAsia="仿宋_GB2312"/>
          <w:bCs/>
          <w:sz w:val="28"/>
          <w:szCs w:val="28"/>
          <w:lang w:val="en-US" w:eastAsia="zh-CN"/>
        </w:rPr>
        <w:t>竞</w:t>
      </w:r>
      <w:r>
        <w:rPr>
          <w:rFonts w:hint="eastAsia" w:ascii="仿宋_GB2312" w:hAnsi="宋体" w:eastAsia="仿宋_GB2312"/>
          <w:bCs/>
          <w:sz w:val="28"/>
          <w:szCs w:val="28"/>
        </w:rPr>
        <w:t>价文件的规定对竞价响应人的</w:t>
      </w:r>
      <w:r>
        <w:rPr>
          <w:rFonts w:hint="eastAsia" w:ascii="仿宋_GB2312" w:hAnsi="宋体" w:eastAsia="仿宋_GB2312"/>
          <w:bCs/>
          <w:sz w:val="28"/>
          <w:szCs w:val="28"/>
          <w:lang w:val="en-US" w:eastAsia="zh-CN"/>
        </w:rPr>
        <w:t>竞</w:t>
      </w:r>
      <w:r>
        <w:rPr>
          <w:rFonts w:hint="eastAsia" w:ascii="仿宋_GB2312" w:hAnsi="宋体" w:eastAsia="仿宋_GB2312"/>
          <w:bCs/>
          <w:sz w:val="28"/>
          <w:szCs w:val="28"/>
        </w:rPr>
        <w:t>价</w:t>
      </w:r>
      <w:r>
        <w:rPr>
          <w:rFonts w:hint="eastAsia" w:ascii="仿宋_GB2312" w:hAnsi="宋体" w:eastAsia="仿宋_GB2312"/>
          <w:bCs/>
          <w:sz w:val="28"/>
          <w:szCs w:val="28"/>
          <w:lang w:val="en-US" w:eastAsia="zh-CN"/>
        </w:rPr>
        <w:t>响应</w:t>
      </w:r>
      <w:r>
        <w:rPr>
          <w:rFonts w:hint="eastAsia" w:ascii="仿宋_GB2312" w:hAnsi="宋体" w:eastAsia="仿宋_GB2312"/>
          <w:bCs/>
          <w:sz w:val="28"/>
          <w:szCs w:val="28"/>
        </w:rPr>
        <w:t>文件进行审查，检查</w:t>
      </w:r>
      <w:r>
        <w:rPr>
          <w:rFonts w:hint="eastAsia" w:ascii="仿宋_GB2312" w:hAnsi="宋体" w:eastAsia="仿宋_GB2312"/>
          <w:bCs/>
          <w:sz w:val="28"/>
          <w:szCs w:val="28"/>
          <w:lang w:val="en-US" w:eastAsia="zh-CN"/>
        </w:rPr>
        <w:t>竞</w:t>
      </w:r>
      <w:r>
        <w:rPr>
          <w:rFonts w:hint="eastAsia" w:ascii="仿宋_GB2312" w:hAnsi="宋体" w:eastAsia="仿宋_GB2312"/>
          <w:bCs/>
          <w:sz w:val="28"/>
          <w:szCs w:val="28"/>
        </w:rPr>
        <w:t>价</w:t>
      </w:r>
      <w:r>
        <w:rPr>
          <w:rFonts w:hint="eastAsia" w:ascii="仿宋_GB2312" w:hAnsi="宋体" w:eastAsia="仿宋_GB2312"/>
          <w:bCs/>
          <w:sz w:val="28"/>
          <w:szCs w:val="28"/>
          <w:lang w:val="en-US" w:eastAsia="zh-CN"/>
        </w:rPr>
        <w:t>响应</w:t>
      </w:r>
      <w:r>
        <w:rPr>
          <w:rFonts w:hint="eastAsia" w:ascii="仿宋_GB2312" w:hAnsi="宋体" w:eastAsia="仿宋_GB2312"/>
          <w:bCs/>
          <w:sz w:val="28"/>
          <w:szCs w:val="28"/>
        </w:rPr>
        <w:t>文件是否按</w:t>
      </w:r>
      <w:r>
        <w:rPr>
          <w:rFonts w:hint="eastAsia" w:ascii="仿宋_GB2312" w:hAnsi="宋体" w:eastAsia="仿宋_GB2312"/>
          <w:bCs/>
          <w:sz w:val="28"/>
          <w:szCs w:val="28"/>
          <w:lang w:val="en-US" w:eastAsia="zh-CN"/>
        </w:rPr>
        <w:t>竞</w:t>
      </w:r>
      <w:r>
        <w:rPr>
          <w:rFonts w:hint="eastAsia" w:ascii="仿宋_GB2312" w:hAnsi="宋体" w:eastAsia="仿宋_GB2312"/>
          <w:bCs/>
          <w:sz w:val="28"/>
          <w:szCs w:val="28"/>
        </w:rPr>
        <w:t>价文件格式签字、盖章；</w:t>
      </w:r>
    </w:p>
    <w:p>
      <w:pPr>
        <w:rPr>
          <w:rFonts w:hint="eastAsia" w:ascii="仿宋_GB2312" w:hAnsi="宋体" w:eastAsia="仿宋_GB2312"/>
          <w:bCs/>
          <w:sz w:val="28"/>
          <w:szCs w:val="28"/>
        </w:rPr>
      </w:pPr>
      <w:r>
        <w:rPr>
          <w:rFonts w:hint="eastAsia" w:ascii="仿宋_GB2312" w:hAnsi="宋体" w:eastAsia="仿宋_GB2312"/>
          <w:bCs/>
          <w:sz w:val="28"/>
          <w:szCs w:val="28"/>
          <w:lang w:val="en-US" w:eastAsia="zh-CN"/>
        </w:rPr>
        <w:t>3、竞</w:t>
      </w:r>
      <w:r>
        <w:rPr>
          <w:rFonts w:hint="eastAsia" w:ascii="仿宋_GB2312" w:hAnsi="宋体" w:eastAsia="仿宋_GB2312"/>
          <w:bCs/>
          <w:sz w:val="28"/>
          <w:szCs w:val="28"/>
        </w:rPr>
        <w:t>价小组对符合要求的</w:t>
      </w:r>
      <w:r>
        <w:rPr>
          <w:rFonts w:hint="eastAsia" w:ascii="仿宋_GB2312" w:hAnsi="宋体" w:eastAsia="仿宋_GB2312"/>
          <w:bCs/>
          <w:sz w:val="28"/>
          <w:szCs w:val="28"/>
          <w:lang w:val="en-US" w:eastAsia="zh-CN"/>
        </w:rPr>
        <w:t>竞</w:t>
      </w:r>
      <w:r>
        <w:rPr>
          <w:rFonts w:hint="eastAsia" w:ascii="仿宋_GB2312" w:hAnsi="宋体" w:eastAsia="仿宋_GB2312"/>
          <w:bCs/>
          <w:sz w:val="28"/>
          <w:szCs w:val="28"/>
        </w:rPr>
        <w:t>价</w:t>
      </w:r>
      <w:r>
        <w:rPr>
          <w:rFonts w:hint="eastAsia" w:ascii="仿宋_GB2312" w:hAnsi="宋体" w:eastAsia="仿宋_GB2312"/>
          <w:bCs/>
          <w:sz w:val="28"/>
          <w:szCs w:val="28"/>
          <w:lang w:val="en-US" w:eastAsia="zh-CN"/>
        </w:rPr>
        <w:t>响应</w:t>
      </w:r>
      <w:r>
        <w:rPr>
          <w:rFonts w:hint="eastAsia" w:ascii="仿宋_GB2312" w:hAnsi="宋体" w:eastAsia="仿宋_GB2312"/>
          <w:bCs/>
          <w:sz w:val="28"/>
          <w:szCs w:val="28"/>
        </w:rPr>
        <w:t>文件（最少</w:t>
      </w:r>
      <w:r>
        <w:rPr>
          <w:rFonts w:hint="eastAsia" w:ascii="仿宋_GB2312" w:hAnsi="宋体" w:eastAsia="仿宋_GB2312"/>
          <w:bCs/>
          <w:sz w:val="28"/>
          <w:szCs w:val="28"/>
          <w:lang w:val="en-US" w:eastAsia="zh-CN"/>
        </w:rPr>
        <w:t>3</w:t>
      </w:r>
      <w:r>
        <w:rPr>
          <w:rFonts w:hint="eastAsia" w:ascii="仿宋_GB2312" w:hAnsi="宋体" w:eastAsia="仿宋_GB2312"/>
          <w:bCs/>
          <w:sz w:val="28"/>
          <w:szCs w:val="28"/>
        </w:rPr>
        <w:t>家）进行唱标；</w:t>
      </w:r>
    </w:p>
    <w:p>
      <w:pPr>
        <w:rPr>
          <w:rFonts w:hint="eastAsia" w:ascii="仿宋_GB2312" w:hAnsi="宋体" w:eastAsia="仿宋_GB2312"/>
          <w:bCs/>
          <w:sz w:val="28"/>
          <w:szCs w:val="28"/>
        </w:rPr>
      </w:pPr>
      <w:r>
        <w:rPr>
          <w:rFonts w:hint="eastAsia" w:ascii="仿宋_GB2312" w:hAnsi="宋体" w:eastAsia="仿宋_GB2312"/>
          <w:bCs/>
          <w:sz w:val="28"/>
          <w:szCs w:val="28"/>
          <w:lang w:val="en-US" w:eastAsia="zh-CN"/>
        </w:rPr>
        <w:t>4、</w:t>
      </w:r>
      <w:r>
        <w:rPr>
          <w:rFonts w:hint="eastAsia" w:ascii="仿宋_GB2312" w:hAnsi="宋体" w:eastAsia="仿宋_GB2312"/>
          <w:bCs/>
          <w:sz w:val="28"/>
          <w:szCs w:val="28"/>
        </w:rPr>
        <w:t>唱标结束后，</w:t>
      </w:r>
      <w:r>
        <w:rPr>
          <w:rFonts w:hint="eastAsia" w:ascii="仿宋_GB2312" w:hAnsi="宋体" w:eastAsia="仿宋_GB2312"/>
          <w:bCs/>
          <w:sz w:val="28"/>
          <w:szCs w:val="28"/>
          <w:lang w:val="en-US" w:eastAsia="zh-CN"/>
        </w:rPr>
        <w:t>竞</w:t>
      </w:r>
      <w:r>
        <w:rPr>
          <w:rFonts w:hint="eastAsia" w:ascii="仿宋_GB2312" w:hAnsi="宋体" w:eastAsia="仿宋_GB2312"/>
          <w:bCs/>
          <w:sz w:val="28"/>
          <w:szCs w:val="28"/>
        </w:rPr>
        <w:t>价小组根据质量和服务均能满足</w:t>
      </w:r>
      <w:r>
        <w:rPr>
          <w:rFonts w:hint="eastAsia" w:ascii="仿宋_GB2312" w:hAnsi="宋体" w:eastAsia="仿宋_GB2312"/>
          <w:bCs/>
          <w:sz w:val="28"/>
          <w:szCs w:val="28"/>
          <w:lang w:val="en-US" w:eastAsia="zh-CN"/>
        </w:rPr>
        <w:t>竞</w:t>
      </w:r>
      <w:r>
        <w:rPr>
          <w:rFonts w:hint="eastAsia" w:ascii="仿宋_GB2312" w:hAnsi="宋体" w:eastAsia="仿宋_GB2312"/>
          <w:bCs/>
          <w:sz w:val="28"/>
          <w:szCs w:val="28"/>
        </w:rPr>
        <w:t>价文件实质性要求且报价最低的原则确定成交报价人（最低报价相同的可再次进行报价）；</w:t>
      </w:r>
    </w:p>
    <w:p>
      <w:pPr>
        <w:rPr>
          <w:rFonts w:hint="eastAsia" w:ascii="仿宋_GB2312" w:hAnsi="宋体" w:eastAsia="仿宋_GB2312"/>
          <w:bCs/>
          <w:sz w:val="28"/>
          <w:szCs w:val="28"/>
        </w:rPr>
      </w:pPr>
      <w:r>
        <w:rPr>
          <w:rFonts w:hint="eastAsia" w:ascii="仿宋_GB2312" w:hAnsi="宋体" w:eastAsia="仿宋_GB2312"/>
          <w:bCs/>
          <w:sz w:val="28"/>
          <w:szCs w:val="28"/>
          <w:lang w:val="en-US" w:eastAsia="zh-CN"/>
        </w:rPr>
        <w:t>5、竞</w:t>
      </w:r>
      <w:r>
        <w:rPr>
          <w:rFonts w:hint="eastAsia" w:ascii="仿宋_GB2312" w:hAnsi="宋体" w:eastAsia="仿宋_GB2312"/>
          <w:bCs/>
          <w:sz w:val="28"/>
          <w:szCs w:val="28"/>
        </w:rPr>
        <w:t>价小组出具</w:t>
      </w:r>
      <w:r>
        <w:rPr>
          <w:rFonts w:hint="eastAsia" w:ascii="仿宋_GB2312" w:hAnsi="宋体" w:eastAsia="仿宋_GB2312"/>
          <w:bCs/>
          <w:sz w:val="28"/>
          <w:szCs w:val="28"/>
          <w:lang w:val="en-US" w:eastAsia="zh-CN"/>
        </w:rPr>
        <w:t>竞</w:t>
      </w:r>
      <w:r>
        <w:rPr>
          <w:rFonts w:hint="eastAsia" w:ascii="仿宋_GB2312" w:hAnsi="宋体" w:eastAsia="仿宋_GB2312"/>
          <w:bCs/>
          <w:sz w:val="28"/>
          <w:szCs w:val="28"/>
        </w:rPr>
        <w:t>价报告，同时发出成交通知书。</w:t>
      </w:r>
    </w:p>
    <w:p>
      <w:pPr>
        <w:rPr>
          <w:rFonts w:hint="eastAsia" w:ascii="仿宋_GB2312" w:hAnsi="宋体" w:eastAsia="仿宋_GB2312"/>
          <w:bCs/>
          <w:sz w:val="28"/>
          <w:szCs w:val="28"/>
        </w:rPr>
      </w:pPr>
    </w:p>
    <w:p>
      <w:pPr>
        <w:ind w:firstLine="3640" w:firstLineChars="1300"/>
        <w:jc w:val="both"/>
        <w:rPr>
          <w:rFonts w:hint="eastAsia" w:ascii="仿宋_GB2312" w:eastAsia="仿宋_GB2312"/>
          <w:sz w:val="28"/>
          <w:szCs w:val="28"/>
          <w:lang w:eastAsia="zh-CN"/>
        </w:rPr>
      </w:pPr>
      <w:r>
        <w:rPr>
          <w:rFonts w:hint="eastAsia" w:ascii="仿宋_GB2312" w:eastAsia="仿宋_GB2312"/>
          <w:sz w:val="28"/>
          <w:szCs w:val="28"/>
        </w:rPr>
        <w:t xml:space="preserve">    </w:t>
      </w:r>
      <w:r>
        <w:rPr>
          <w:rFonts w:hint="eastAsia" w:ascii="仿宋_GB2312" w:eastAsia="仿宋_GB2312"/>
          <w:sz w:val="28"/>
          <w:szCs w:val="28"/>
          <w:lang w:eastAsia="zh-CN"/>
        </w:rPr>
        <w:t>石棉宇鸿房地产开发有限公司</w:t>
      </w:r>
    </w:p>
    <w:p>
      <w:pPr>
        <w:ind w:firstLine="560" w:firstLineChars="200"/>
        <w:jc w:val="center"/>
        <w:rPr>
          <w:rFonts w:hint="eastAsia" w:ascii="仿宋_GB2312" w:eastAsia="仿宋_GB2312"/>
          <w:sz w:val="28"/>
          <w:szCs w:val="28"/>
        </w:rPr>
      </w:pPr>
      <w:r>
        <w:rPr>
          <w:rFonts w:hint="eastAsia" w:ascii="仿宋_GB2312" w:eastAsia="仿宋_GB2312"/>
          <w:sz w:val="28"/>
          <w:szCs w:val="28"/>
        </w:rPr>
        <w:t xml:space="preserve">                          202</w:t>
      </w:r>
      <w:r>
        <w:rPr>
          <w:rFonts w:hint="eastAsia" w:ascii="仿宋_GB2312" w:eastAsia="仿宋_GB2312"/>
          <w:sz w:val="28"/>
          <w:szCs w:val="28"/>
          <w:lang w:val="en-US" w:eastAsia="zh-CN"/>
        </w:rPr>
        <w:t>3</w:t>
      </w:r>
      <w:r>
        <w:rPr>
          <w:rFonts w:hint="eastAsia" w:ascii="仿宋_GB2312" w:eastAsia="仿宋_GB2312"/>
          <w:sz w:val="28"/>
          <w:szCs w:val="28"/>
        </w:rPr>
        <w:t>年</w:t>
      </w:r>
      <w:r>
        <w:rPr>
          <w:rFonts w:hint="eastAsia" w:ascii="仿宋_GB2312" w:eastAsia="仿宋_GB2312"/>
          <w:sz w:val="28"/>
          <w:szCs w:val="28"/>
          <w:lang w:val="en-US" w:eastAsia="zh-CN"/>
        </w:rPr>
        <w:t>4</w:t>
      </w:r>
      <w:r>
        <w:rPr>
          <w:rFonts w:hint="eastAsia" w:ascii="仿宋_GB2312" w:eastAsia="仿宋_GB2312"/>
          <w:sz w:val="28"/>
          <w:szCs w:val="28"/>
        </w:rPr>
        <w:t>月</w:t>
      </w:r>
      <w:r>
        <w:rPr>
          <w:rFonts w:hint="eastAsia" w:ascii="仿宋_GB2312" w:eastAsia="仿宋_GB2312"/>
          <w:sz w:val="28"/>
          <w:szCs w:val="28"/>
          <w:lang w:val="en-US" w:eastAsia="zh-CN"/>
        </w:rPr>
        <w:t>3</w:t>
      </w:r>
      <w:r>
        <w:rPr>
          <w:rFonts w:hint="eastAsia" w:ascii="仿宋_GB2312" w:eastAsia="仿宋_GB2312"/>
          <w:sz w:val="28"/>
          <w:szCs w:val="28"/>
        </w:rPr>
        <w:t>日</w:t>
      </w:r>
    </w:p>
    <w:p>
      <w:pPr>
        <w:pStyle w:val="2"/>
        <w:rPr>
          <w:rFonts w:hint="eastAsia" w:ascii="仿宋_GB2312" w:eastAsia="仿宋_GB2312"/>
          <w:sz w:val="28"/>
          <w:szCs w:val="28"/>
        </w:rPr>
      </w:pPr>
    </w:p>
    <w:p>
      <w:pPr>
        <w:pStyle w:val="3"/>
        <w:rPr>
          <w:rFonts w:hint="eastAsia"/>
        </w:rPr>
      </w:pPr>
    </w:p>
    <w:p>
      <w:pPr>
        <w:spacing w:line="460" w:lineRule="exact"/>
        <w:rPr>
          <w:rFonts w:hint="eastAsia" w:ascii="仿宋_GB2312" w:hAnsi="宋体" w:eastAsia="宋体"/>
          <w:b/>
          <w:sz w:val="30"/>
          <w:lang w:eastAsia="zh-CN"/>
        </w:rPr>
      </w:pPr>
      <w:r>
        <w:rPr>
          <w:rFonts w:hint="eastAsia" w:ascii="宋体" w:hAnsi="宋体"/>
          <w:sz w:val="28"/>
          <w:szCs w:val="28"/>
        </w:rPr>
        <w:t>致：</w:t>
      </w:r>
      <w:r>
        <w:rPr>
          <w:rFonts w:hint="eastAsia" w:ascii="宋体" w:hAnsi="宋体"/>
          <w:sz w:val="28"/>
          <w:szCs w:val="28"/>
          <w:lang w:eastAsia="zh-CN"/>
        </w:rPr>
        <w:t>石棉宇鸿房地产开发有限公司</w:t>
      </w:r>
    </w:p>
    <w:p>
      <w:pPr>
        <w:jc w:val="center"/>
        <w:rPr>
          <w:rFonts w:hint="eastAsia" w:ascii="宋体" w:hAnsi="宋体"/>
          <w:b/>
          <w:bCs/>
          <w:sz w:val="44"/>
          <w:szCs w:val="44"/>
        </w:rPr>
      </w:pPr>
      <w:r>
        <w:rPr>
          <w:rFonts w:hint="eastAsia" w:ascii="宋体" w:hAnsi="宋体"/>
          <w:b/>
          <w:bCs/>
          <w:sz w:val="44"/>
          <w:szCs w:val="44"/>
        </w:rPr>
        <w:t>（竞价响应人按本格式编制报价文件）</w:t>
      </w:r>
    </w:p>
    <w:p>
      <w:pPr>
        <w:autoSpaceDE w:val="0"/>
        <w:autoSpaceDN w:val="0"/>
        <w:adjustRightInd w:val="0"/>
        <w:ind w:firstLine="880" w:firstLineChars="200"/>
        <w:jc w:val="left"/>
        <w:rPr>
          <w:rFonts w:ascii="TimesNewRomanPSMT" w:hAnsi="TimesNewRomanPSMT" w:eastAsia="仿宋_GB2312"/>
          <w:color w:val="000000"/>
          <w:kern w:val="0"/>
          <w:sz w:val="18"/>
        </w:rPr>
      </w:pPr>
      <w:r>
        <w:rPr>
          <w:rFonts w:hint="eastAsia" w:ascii="宋体" w:hAnsi="宋体"/>
          <w:color w:val="000000"/>
          <w:kern w:val="0"/>
          <w:sz w:val="44"/>
          <w:u w:val="single"/>
        </w:rPr>
        <w:t xml:space="preserve">                     </w:t>
      </w:r>
      <w:r>
        <w:rPr>
          <w:rFonts w:hint="eastAsia" w:ascii="宋体" w:hAnsi="宋体"/>
          <w:color w:val="000000"/>
          <w:kern w:val="0"/>
          <w:sz w:val="44"/>
        </w:rPr>
        <w:t>(项目名称)</w:t>
      </w:r>
    </w:p>
    <w:p>
      <w:pPr>
        <w:autoSpaceDE w:val="0"/>
        <w:autoSpaceDN w:val="0"/>
        <w:adjustRightInd w:val="0"/>
        <w:spacing w:line="360" w:lineRule="auto"/>
        <w:jc w:val="center"/>
        <w:rPr>
          <w:rFonts w:hint="eastAsia" w:ascii="宋体" w:hAnsi="宋体"/>
          <w:sz w:val="32"/>
          <w:szCs w:val="32"/>
        </w:rPr>
      </w:pPr>
    </w:p>
    <w:p>
      <w:pPr>
        <w:autoSpaceDE w:val="0"/>
        <w:autoSpaceDN w:val="0"/>
        <w:adjustRightInd w:val="0"/>
        <w:jc w:val="center"/>
        <w:rPr>
          <w:rFonts w:hint="eastAsia" w:ascii="黑体" w:eastAsia="黑体"/>
          <w:color w:val="000000"/>
          <w:kern w:val="0"/>
          <w:sz w:val="44"/>
        </w:rPr>
      </w:pPr>
    </w:p>
    <w:p>
      <w:pPr>
        <w:autoSpaceDE w:val="0"/>
        <w:autoSpaceDN w:val="0"/>
        <w:adjustRightInd w:val="0"/>
        <w:jc w:val="left"/>
        <w:rPr>
          <w:rFonts w:hint="eastAsia" w:ascii="黑体" w:eastAsia="黑体"/>
          <w:color w:val="000000"/>
          <w:kern w:val="0"/>
          <w:sz w:val="44"/>
        </w:rPr>
      </w:pPr>
    </w:p>
    <w:p>
      <w:pPr>
        <w:autoSpaceDE w:val="0"/>
        <w:autoSpaceDN w:val="0"/>
        <w:adjustRightInd w:val="0"/>
        <w:jc w:val="left"/>
        <w:rPr>
          <w:rFonts w:hint="eastAsia" w:ascii="黑体" w:eastAsia="黑体"/>
          <w:color w:val="000000"/>
          <w:kern w:val="0"/>
          <w:sz w:val="44"/>
        </w:rPr>
      </w:pPr>
    </w:p>
    <w:p>
      <w:pPr>
        <w:autoSpaceDE w:val="0"/>
        <w:autoSpaceDN w:val="0"/>
        <w:adjustRightInd w:val="0"/>
        <w:jc w:val="left"/>
        <w:rPr>
          <w:rFonts w:hint="eastAsia" w:ascii="黑体" w:eastAsia="黑体"/>
          <w:color w:val="000000"/>
          <w:kern w:val="0"/>
          <w:sz w:val="44"/>
        </w:rPr>
      </w:pPr>
    </w:p>
    <w:p>
      <w:pPr>
        <w:autoSpaceDE w:val="0"/>
        <w:autoSpaceDN w:val="0"/>
        <w:adjustRightInd w:val="0"/>
        <w:jc w:val="center"/>
        <w:rPr>
          <w:rFonts w:ascii="宋体" w:hAnsi="宋体"/>
          <w:color w:val="000000"/>
          <w:kern w:val="0"/>
          <w:sz w:val="84"/>
        </w:rPr>
      </w:pPr>
      <w:r>
        <w:rPr>
          <w:rFonts w:hint="eastAsia" w:ascii="宋体" w:hAnsi="宋体"/>
          <w:color w:val="000000"/>
          <w:kern w:val="0"/>
          <w:sz w:val="84"/>
          <w:lang w:val="en-US" w:eastAsia="zh-CN"/>
        </w:rPr>
        <w:t>竞</w:t>
      </w:r>
      <w:r>
        <w:rPr>
          <w:rFonts w:hint="eastAsia" w:ascii="宋体" w:hAnsi="宋体"/>
          <w:color w:val="000000"/>
          <w:kern w:val="0"/>
          <w:sz w:val="84"/>
        </w:rPr>
        <w:t>价</w:t>
      </w:r>
      <w:r>
        <w:rPr>
          <w:rFonts w:hint="eastAsia" w:ascii="宋体" w:hAnsi="宋体"/>
          <w:color w:val="000000"/>
          <w:kern w:val="0"/>
          <w:sz w:val="84"/>
          <w:lang w:val="en-US" w:eastAsia="zh-CN"/>
        </w:rPr>
        <w:t>响应</w:t>
      </w:r>
      <w:r>
        <w:rPr>
          <w:rFonts w:hint="eastAsia" w:ascii="宋体" w:hAnsi="宋体"/>
          <w:color w:val="000000"/>
          <w:kern w:val="0"/>
          <w:sz w:val="84"/>
        </w:rPr>
        <w:t>文件</w:t>
      </w:r>
    </w:p>
    <w:p>
      <w:pPr>
        <w:autoSpaceDE w:val="0"/>
        <w:autoSpaceDN w:val="0"/>
        <w:adjustRightInd w:val="0"/>
        <w:jc w:val="left"/>
        <w:rPr>
          <w:rFonts w:hint="eastAsia" w:ascii="黑体" w:eastAsia="黑体"/>
          <w:color w:val="000000"/>
          <w:kern w:val="0"/>
          <w:sz w:val="28"/>
        </w:rPr>
      </w:pPr>
    </w:p>
    <w:p>
      <w:pPr>
        <w:autoSpaceDE w:val="0"/>
        <w:autoSpaceDN w:val="0"/>
        <w:adjustRightInd w:val="0"/>
        <w:jc w:val="left"/>
        <w:rPr>
          <w:rFonts w:hint="eastAsia" w:ascii="黑体" w:eastAsia="黑体"/>
          <w:color w:val="000000"/>
          <w:kern w:val="0"/>
          <w:sz w:val="28"/>
        </w:rPr>
      </w:pPr>
    </w:p>
    <w:p>
      <w:pPr>
        <w:autoSpaceDE w:val="0"/>
        <w:autoSpaceDN w:val="0"/>
        <w:adjustRightInd w:val="0"/>
        <w:jc w:val="left"/>
        <w:rPr>
          <w:rFonts w:hint="eastAsia" w:ascii="宋体" w:hAnsi="宋体"/>
          <w:color w:val="000000"/>
          <w:kern w:val="0"/>
          <w:sz w:val="32"/>
        </w:rPr>
      </w:pPr>
    </w:p>
    <w:p>
      <w:pPr>
        <w:autoSpaceDE w:val="0"/>
        <w:autoSpaceDN w:val="0"/>
        <w:adjustRightInd w:val="0"/>
        <w:jc w:val="left"/>
        <w:rPr>
          <w:rFonts w:hint="eastAsia" w:ascii="宋体" w:hAnsi="宋体"/>
          <w:color w:val="000000"/>
          <w:kern w:val="0"/>
          <w:sz w:val="32"/>
        </w:rPr>
      </w:pPr>
    </w:p>
    <w:p>
      <w:pPr>
        <w:autoSpaceDE w:val="0"/>
        <w:autoSpaceDN w:val="0"/>
        <w:adjustRightInd w:val="0"/>
        <w:ind w:firstLine="1120" w:firstLineChars="350"/>
        <w:jc w:val="left"/>
        <w:rPr>
          <w:rFonts w:ascii="宋体" w:hAnsi="宋体"/>
          <w:color w:val="000000"/>
          <w:kern w:val="0"/>
          <w:sz w:val="32"/>
        </w:rPr>
      </w:pPr>
      <w:r>
        <w:rPr>
          <w:rFonts w:hint="eastAsia" w:ascii="宋体" w:hAnsi="宋体"/>
          <w:color w:val="000000"/>
          <w:kern w:val="0"/>
          <w:sz w:val="32"/>
          <w:lang w:val="en-US" w:eastAsia="zh-CN"/>
        </w:rPr>
        <w:t>竞</w:t>
      </w:r>
      <w:r>
        <w:rPr>
          <w:rFonts w:hint="eastAsia" w:ascii="宋体" w:hAnsi="宋体"/>
          <w:color w:val="000000"/>
          <w:kern w:val="0"/>
          <w:sz w:val="32"/>
        </w:rPr>
        <w:t>价</w:t>
      </w:r>
      <w:r>
        <w:rPr>
          <w:rFonts w:hint="eastAsia" w:ascii="宋体" w:hAnsi="宋体"/>
          <w:color w:val="000000"/>
          <w:kern w:val="0"/>
          <w:sz w:val="32"/>
          <w:lang w:val="en-US" w:eastAsia="zh-CN"/>
        </w:rPr>
        <w:t>响应</w:t>
      </w:r>
      <w:r>
        <w:rPr>
          <w:rFonts w:hint="eastAsia" w:ascii="宋体" w:hAnsi="宋体"/>
          <w:color w:val="000000"/>
          <w:kern w:val="0"/>
          <w:sz w:val="32"/>
        </w:rPr>
        <w:t>人：</w:t>
      </w:r>
      <w:r>
        <w:rPr>
          <w:rFonts w:ascii="宋体" w:hAnsi="宋体"/>
          <w:color w:val="000000"/>
          <w:kern w:val="0"/>
          <w:sz w:val="32"/>
          <w:u w:val="single"/>
        </w:rPr>
        <w:t xml:space="preserve"> </w:t>
      </w:r>
      <w:r>
        <w:rPr>
          <w:rFonts w:hint="eastAsia" w:ascii="宋体" w:hAnsi="宋体"/>
          <w:color w:val="000000"/>
          <w:kern w:val="0"/>
          <w:sz w:val="32"/>
          <w:u w:val="single"/>
        </w:rPr>
        <w:t xml:space="preserve">                     </w:t>
      </w:r>
      <w:r>
        <w:rPr>
          <w:rFonts w:hint="eastAsia" w:ascii="宋体" w:hAnsi="宋体"/>
          <w:color w:val="000000"/>
          <w:kern w:val="0"/>
          <w:sz w:val="32"/>
        </w:rPr>
        <w:t>(盖单位章)</w:t>
      </w:r>
    </w:p>
    <w:p>
      <w:pPr>
        <w:autoSpaceDE w:val="0"/>
        <w:autoSpaceDN w:val="0"/>
        <w:adjustRightInd w:val="0"/>
        <w:ind w:firstLine="1120" w:firstLineChars="350"/>
        <w:jc w:val="left"/>
        <w:rPr>
          <w:rFonts w:hint="eastAsia" w:ascii="宋体" w:hAnsi="宋体"/>
          <w:color w:val="000000"/>
          <w:kern w:val="0"/>
          <w:sz w:val="32"/>
        </w:rPr>
      </w:pPr>
    </w:p>
    <w:p>
      <w:pPr>
        <w:autoSpaceDE w:val="0"/>
        <w:autoSpaceDN w:val="0"/>
        <w:adjustRightInd w:val="0"/>
        <w:ind w:firstLine="1120" w:firstLineChars="350"/>
        <w:jc w:val="left"/>
        <w:rPr>
          <w:rFonts w:hint="eastAsia" w:ascii="宋体" w:hAnsi="宋体"/>
          <w:color w:val="000000"/>
          <w:kern w:val="0"/>
          <w:sz w:val="32"/>
        </w:rPr>
      </w:pPr>
      <w:r>
        <w:rPr>
          <w:rFonts w:hint="eastAsia" w:ascii="宋体" w:hAnsi="宋体"/>
          <w:color w:val="000000"/>
          <w:kern w:val="0"/>
          <w:sz w:val="32"/>
        </w:rPr>
        <w:t>法定代表人或其委托代理人：</w:t>
      </w:r>
      <w:r>
        <w:rPr>
          <w:rFonts w:ascii="宋体" w:hAnsi="宋体"/>
          <w:color w:val="000000"/>
          <w:kern w:val="0"/>
          <w:sz w:val="32"/>
          <w:u w:val="single"/>
        </w:rPr>
        <w:t xml:space="preserve"> </w:t>
      </w:r>
      <w:r>
        <w:rPr>
          <w:rFonts w:hint="eastAsia" w:ascii="宋体" w:hAnsi="宋体"/>
          <w:color w:val="000000"/>
          <w:kern w:val="0"/>
          <w:sz w:val="32"/>
          <w:u w:val="single"/>
        </w:rPr>
        <w:t xml:space="preserve">       </w:t>
      </w:r>
      <w:r>
        <w:rPr>
          <w:rFonts w:hint="eastAsia" w:ascii="宋体" w:hAnsi="宋体"/>
          <w:color w:val="000000"/>
          <w:kern w:val="0"/>
          <w:sz w:val="32"/>
        </w:rPr>
        <w:t>(签字)</w:t>
      </w:r>
    </w:p>
    <w:p>
      <w:pPr>
        <w:autoSpaceDE w:val="0"/>
        <w:autoSpaceDN w:val="0"/>
        <w:adjustRightInd w:val="0"/>
        <w:ind w:firstLine="1120" w:firstLineChars="350"/>
        <w:jc w:val="left"/>
        <w:rPr>
          <w:rFonts w:ascii="宋体" w:hAnsi="宋体"/>
          <w:color w:val="000000"/>
          <w:kern w:val="0"/>
          <w:sz w:val="32"/>
        </w:rPr>
      </w:pPr>
    </w:p>
    <w:p>
      <w:pPr>
        <w:autoSpaceDE w:val="0"/>
        <w:autoSpaceDN w:val="0"/>
        <w:adjustRightInd w:val="0"/>
        <w:ind w:firstLine="2560" w:firstLineChars="800"/>
        <w:jc w:val="left"/>
        <w:rPr>
          <w:rFonts w:hint="eastAsia" w:ascii="宋体" w:hAnsi="宋体"/>
          <w:color w:val="000000"/>
          <w:kern w:val="0"/>
          <w:sz w:val="32"/>
          <w:u w:val="single"/>
        </w:rPr>
      </w:pPr>
    </w:p>
    <w:p>
      <w:pPr>
        <w:autoSpaceDE w:val="0"/>
        <w:autoSpaceDN w:val="0"/>
        <w:adjustRightInd w:val="0"/>
        <w:ind w:firstLine="3840" w:firstLineChars="1200"/>
        <w:jc w:val="left"/>
        <w:rPr>
          <w:rFonts w:hint="eastAsia" w:ascii="宋体" w:hAnsi="宋体"/>
          <w:color w:val="000000"/>
          <w:kern w:val="0"/>
          <w:sz w:val="32"/>
          <w:u w:val="single"/>
        </w:rPr>
      </w:pPr>
      <w:r>
        <w:rPr>
          <w:rFonts w:hint="eastAsia" w:ascii="宋体" w:hAnsi="宋体"/>
          <w:color w:val="000000"/>
          <w:kern w:val="0"/>
          <w:sz w:val="32"/>
          <w:u w:val="single"/>
        </w:rPr>
        <w:t xml:space="preserve">    </w:t>
      </w:r>
      <w:r>
        <w:rPr>
          <w:rFonts w:hint="eastAsia" w:ascii="宋体" w:hAnsi="宋体"/>
          <w:color w:val="000000"/>
          <w:kern w:val="0"/>
          <w:sz w:val="32"/>
        </w:rPr>
        <w:t>年</w:t>
      </w:r>
      <w:r>
        <w:rPr>
          <w:rFonts w:ascii="宋体" w:hAnsi="宋体"/>
          <w:color w:val="000000"/>
          <w:kern w:val="0"/>
          <w:sz w:val="32"/>
          <w:u w:val="single"/>
        </w:rPr>
        <w:t xml:space="preserve"> </w:t>
      </w:r>
      <w:r>
        <w:rPr>
          <w:rFonts w:hint="eastAsia" w:ascii="宋体" w:hAnsi="宋体"/>
          <w:color w:val="000000"/>
          <w:kern w:val="0"/>
          <w:sz w:val="32"/>
          <w:u w:val="single"/>
        </w:rPr>
        <w:t xml:space="preserve">  </w:t>
      </w:r>
      <w:r>
        <w:rPr>
          <w:rFonts w:hint="eastAsia" w:ascii="宋体" w:hAnsi="宋体"/>
          <w:color w:val="000000"/>
          <w:kern w:val="0"/>
          <w:sz w:val="32"/>
        </w:rPr>
        <w:t>月</w:t>
      </w:r>
      <w:r>
        <w:rPr>
          <w:rFonts w:ascii="宋体" w:hAnsi="宋体"/>
          <w:color w:val="000000"/>
          <w:kern w:val="0"/>
          <w:sz w:val="32"/>
          <w:u w:val="single"/>
        </w:rPr>
        <w:t xml:space="preserve"> </w:t>
      </w:r>
      <w:r>
        <w:rPr>
          <w:rFonts w:hint="eastAsia" w:ascii="宋体" w:hAnsi="宋体"/>
          <w:color w:val="000000"/>
          <w:kern w:val="0"/>
          <w:sz w:val="32"/>
          <w:u w:val="single"/>
        </w:rPr>
        <w:t xml:space="preserve">  </w:t>
      </w:r>
      <w:r>
        <w:rPr>
          <w:rFonts w:hint="eastAsia" w:ascii="宋体" w:hAnsi="宋体"/>
          <w:color w:val="000000"/>
          <w:kern w:val="0"/>
          <w:sz w:val="32"/>
        </w:rPr>
        <w:t>日</w:t>
      </w:r>
    </w:p>
    <w:p>
      <w:pPr>
        <w:autoSpaceDE w:val="0"/>
        <w:autoSpaceDN w:val="0"/>
        <w:adjustRightInd w:val="0"/>
        <w:jc w:val="center"/>
        <w:rPr>
          <w:rFonts w:hint="eastAsia" w:ascii="宋体" w:hAnsi="宋体"/>
          <w:sz w:val="28"/>
          <w:szCs w:val="28"/>
        </w:rPr>
      </w:pPr>
    </w:p>
    <w:p>
      <w:pPr>
        <w:autoSpaceDE w:val="0"/>
        <w:autoSpaceDN w:val="0"/>
        <w:adjustRightInd w:val="0"/>
        <w:jc w:val="center"/>
        <w:rPr>
          <w:rFonts w:hint="eastAsia" w:ascii="宋体" w:hAnsi="宋体"/>
          <w:sz w:val="28"/>
          <w:szCs w:val="28"/>
        </w:rPr>
      </w:pPr>
    </w:p>
    <w:p>
      <w:pPr>
        <w:autoSpaceDE w:val="0"/>
        <w:autoSpaceDN w:val="0"/>
        <w:adjustRightInd w:val="0"/>
        <w:jc w:val="center"/>
        <w:rPr>
          <w:rFonts w:hint="eastAsia" w:ascii="方正小标宋简体" w:hAnsi="宋体" w:eastAsia="方正小标宋简体"/>
          <w:color w:val="000000"/>
          <w:kern w:val="0"/>
          <w:sz w:val="44"/>
          <w:szCs w:val="44"/>
        </w:rPr>
      </w:pPr>
      <w:r>
        <w:rPr>
          <w:rFonts w:hint="eastAsia" w:ascii="宋体" w:hAnsi="宋体"/>
          <w:sz w:val="28"/>
          <w:szCs w:val="28"/>
        </w:rPr>
        <w:t xml:space="preserve">  </w:t>
      </w:r>
      <w:r>
        <w:rPr>
          <w:rFonts w:hint="eastAsia" w:ascii="方正小标宋简体" w:hAnsi="宋体" w:eastAsia="方正小标宋简体"/>
          <w:color w:val="000000"/>
          <w:kern w:val="0"/>
          <w:sz w:val="44"/>
          <w:szCs w:val="44"/>
          <w:lang w:val="en-US" w:eastAsia="zh-CN"/>
        </w:rPr>
        <w:t>竞</w:t>
      </w:r>
      <w:r>
        <w:rPr>
          <w:rFonts w:hint="eastAsia" w:ascii="方正小标宋简体" w:hAnsi="宋体" w:eastAsia="方正小标宋简体"/>
          <w:color w:val="000000"/>
          <w:kern w:val="0"/>
          <w:sz w:val="44"/>
          <w:szCs w:val="44"/>
        </w:rPr>
        <w:t xml:space="preserve">  价  函</w:t>
      </w:r>
    </w:p>
    <w:p>
      <w:pPr>
        <w:autoSpaceDE w:val="0"/>
        <w:autoSpaceDN w:val="0"/>
        <w:adjustRightInd w:val="0"/>
        <w:spacing w:line="576" w:lineRule="exact"/>
        <w:jc w:val="left"/>
        <w:rPr>
          <w:rFonts w:hint="eastAsia" w:ascii="仿宋_GB2312" w:hAnsi="宋体" w:eastAsia="仿宋_GB2312"/>
          <w:color w:val="000000"/>
          <w:kern w:val="0"/>
          <w:sz w:val="32"/>
          <w:szCs w:val="32"/>
          <w:u w:val="single"/>
        </w:rPr>
      </w:pPr>
    </w:p>
    <w:p>
      <w:pPr>
        <w:autoSpaceDE w:val="0"/>
        <w:autoSpaceDN w:val="0"/>
        <w:adjustRightInd w:val="0"/>
        <w:spacing w:line="576" w:lineRule="exact"/>
        <w:ind w:firstLine="480" w:firstLineChars="150"/>
        <w:jc w:val="left"/>
        <w:rPr>
          <w:rFonts w:hint="eastAsia" w:ascii="仿宋_GB2312" w:hAnsi="宋体" w:eastAsia="仿宋_GB2312"/>
          <w:color w:val="000000"/>
          <w:kern w:val="0"/>
          <w:sz w:val="32"/>
          <w:szCs w:val="32"/>
        </w:rPr>
      </w:pPr>
      <w:r>
        <w:rPr>
          <w:rFonts w:hint="eastAsia" w:ascii="仿宋_GB2312" w:hAnsi="宋体" w:eastAsia="仿宋_GB2312"/>
          <w:color w:val="000000"/>
          <w:kern w:val="0"/>
          <w:sz w:val="32"/>
          <w:szCs w:val="32"/>
          <w:lang w:eastAsia="zh-CN"/>
        </w:rPr>
        <w:t>石棉宇鸿房地产开发有限公司</w:t>
      </w:r>
      <w:r>
        <w:rPr>
          <w:rFonts w:hint="eastAsia" w:ascii="仿宋_GB2312" w:hAnsi="宋体" w:eastAsia="仿宋_GB2312"/>
          <w:color w:val="000000"/>
          <w:kern w:val="0"/>
          <w:sz w:val="32"/>
          <w:szCs w:val="32"/>
        </w:rPr>
        <w:t>：</w:t>
      </w:r>
    </w:p>
    <w:p>
      <w:pPr>
        <w:autoSpaceDE w:val="0"/>
        <w:autoSpaceDN w:val="0"/>
        <w:adjustRightInd w:val="0"/>
        <w:spacing w:line="576" w:lineRule="exact"/>
        <w:ind w:firstLine="480" w:firstLineChars="150"/>
        <w:jc w:val="left"/>
        <w:rPr>
          <w:rFonts w:hint="eastAsia" w:ascii="仿宋_GB2312" w:hAnsi="宋体" w:eastAsia="仿宋_GB2312"/>
          <w:color w:val="000000"/>
          <w:kern w:val="0"/>
          <w:sz w:val="32"/>
          <w:szCs w:val="32"/>
        </w:rPr>
      </w:pPr>
      <w:r>
        <w:rPr>
          <w:rFonts w:hint="eastAsia" w:ascii="仿宋_GB2312" w:hAnsi="宋体" w:eastAsia="仿宋_GB2312"/>
          <w:color w:val="000000"/>
          <w:kern w:val="0"/>
          <w:sz w:val="32"/>
          <w:szCs w:val="32"/>
        </w:rPr>
        <w:t>1.我方已收悉并全面了解《</w:t>
      </w:r>
      <w:r>
        <w:rPr>
          <w:rFonts w:hint="eastAsia" w:ascii="仿宋" w:hAnsi="仿宋" w:eastAsia="仿宋" w:cs="仿宋"/>
          <w:color w:val="auto"/>
          <w:sz w:val="30"/>
          <w:szCs w:val="30"/>
          <w:lang w:val="en-US" w:eastAsia="zh-CN"/>
        </w:rPr>
        <w:t>石棉县宇鸿·云鼎综合体建设项目工程竣工结算审核咨询服务竞价文件</w:t>
      </w:r>
      <w:r>
        <w:rPr>
          <w:rFonts w:hint="eastAsia" w:ascii="仿宋_GB2312" w:hAnsi="宋体" w:eastAsia="仿宋_GB2312"/>
          <w:color w:val="000000"/>
          <w:kern w:val="0"/>
          <w:sz w:val="32"/>
          <w:szCs w:val="32"/>
        </w:rPr>
        <w:t>》</w:t>
      </w:r>
      <w:r>
        <w:rPr>
          <w:rFonts w:hint="eastAsia" w:ascii="仿宋_GB2312" w:hAnsi="宋体" w:eastAsia="仿宋_GB2312"/>
          <w:color w:val="000000"/>
          <w:kern w:val="0"/>
          <w:sz w:val="32"/>
          <w:szCs w:val="32"/>
          <w:lang w:val="en-US" w:eastAsia="zh-CN"/>
        </w:rPr>
        <w:t>全部内容</w:t>
      </w:r>
      <w:r>
        <w:rPr>
          <w:rFonts w:hint="eastAsia" w:ascii="仿宋_GB2312" w:hAnsi="宋体" w:eastAsia="仿宋_GB2312"/>
          <w:color w:val="000000"/>
          <w:kern w:val="0"/>
          <w:sz w:val="32"/>
          <w:szCs w:val="32"/>
        </w:rPr>
        <w:t>，决定参加贵公司组织的</w:t>
      </w:r>
      <w:r>
        <w:rPr>
          <w:rFonts w:hint="eastAsia" w:ascii="仿宋_GB2312" w:hAnsi="宋体" w:eastAsia="仿宋_GB2312"/>
          <w:color w:val="000000"/>
          <w:kern w:val="0"/>
          <w:sz w:val="32"/>
          <w:szCs w:val="32"/>
          <w:lang w:val="en-US" w:eastAsia="zh-CN"/>
        </w:rPr>
        <w:t>竞</w:t>
      </w:r>
      <w:r>
        <w:rPr>
          <w:rFonts w:hint="eastAsia" w:ascii="仿宋_GB2312" w:hAnsi="宋体" w:eastAsia="仿宋_GB2312"/>
          <w:color w:val="000000"/>
          <w:kern w:val="0"/>
          <w:sz w:val="32"/>
          <w:szCs w:val="32"/>
        </w:rPr>
        <w:t>价活动。</w:t>
      </w:r>
    </w:p>
    <w:p>
      <w:pPr>
        <w:autoSpaceDE w:val="0"/>
        <w:autoSpaceDN w:val="0"/>
        <w:adjustRightInd w:val="0"/>
        <w:spacing w:line="576" w:lineRule="exact"/>
        <w:ind w:firstLine="480" w:firstLineChars="150"/>
        <w:jc w:val="left"/>
        <w:rPr>
          <w:rFonts w:hint="eastAsia" w:ascii="仿宋_GB2312" w:hAnsi="宋体" w:eastAsia="仿宋_GB2312"/>
          <w:color w:val="000000"/>
          <w:kern w:val="0"/>
          <w:sz w:val="32"/>
          <w:szCs w:val="32"/>
        </w:rPr>
      </w:pPr>
      <w:r>
        <w:rPr>
          <w:rFonts w:hint="eastAsia" w:ascii="仿宋_GB2312" w:hAnsi="宋体" w:eastAsia="仿宋_GB2312"/>
          <w:color w:val="000000"/>
          <w:kern w:val="0"/>
          <w:sz w:val="32"/>
          <w:szCs w:val="32"/>
        </w:rPr>
        <w:t>2.我方自愿按照</w:t>
      </w:r>
      <w:r>
        <w:rPr>
          <w:rFonts w:hint="eastAsia" w:ascii="仿宋_GB2312" w:hAnsi="宋体" w:eastAsia="仿宋_GB2312"/>
          <w:color w:val="000000"/>
          <w:kern w:val="0"/>
          <w:sz w:val="32"/>
          <w:szCs w:val="32"/>
          <w:lang w:val="en-US" w:eastAsia="zh-CN"/>
        </w:rPr>
        <w:t>竞价</w:t>
      </w:r>
      <w:r>
        <w:rPr>
          <w:rFonts w:hint="eastAsia" w:ascii="仿宋_GB2312" w:hAnsi="宋体" w:eastAsia="仿宋_GB2312"/>
          <w:color w:val="000000"/>
          <w:kern w:val="0"/>
          <w:sz w:val="32"/>
          <w:szCs w:val="32"/>
        </w:rPr>
        <w:t>文件规定的各项要求向贵公司提供所需造价咨询服务，</w:t>
      </w:r>
      <w:r>
        <w:rPr>
          <w:rFonts w:hint="eastAsia" w:ascii="仿宋_GB2312" w:hAnsi="宋体" w:eastAsia="仿宋_GB2312"/>
          <w:color w:val="000000"/>
          <w:kern w:val="0"/>
          <w:sz w:val="32"/>
          <w:szCs w:val="32"/>
          <w:lang w:val="en-US" w:eastAsia="zh-CN"/>
        </w:rPr>
        <w:t>服务费</w:t>
      </w:r>
      <w:r>
        <w:rPr>
          <w:rFonts w:hint="eastAsia" w:ascii="仿宋_GB2312" w:hAnsi="宋体" w:eastAsia="仿宋_GB2312"/>
          <w:color w:val="000000"/>
          <w:kern w:val="0"/>
          <w:sz w:val="32"/>
          <w:szCs w:val="32"/>
        </w:rPr>
        <w:t>报价</w:t>
      </w:r>
      <w:r>
        <w:rPr>
          <w:rFonts w:hint="eastAsia" w:ascii="仿宋_GB2312" w:hAnsi="宋体" w:eastAsia="仿宋_GB2312"/>
          <w:color w:val="000000"/>
          <w:kern w:val="0"/>
          <w:sz w:val="32"/>
          <w:szCs w:val="32"/>
          <w:lang w:val="en-US" w:eastAsia="zh-CN"/>
        </w:rPr>
        <w:t>为</w:t>
      </w:r>
      <w:r>
        <w:rPr>
          <w:rFonts w:hint="eastAsia" w:ascii="仿宋_GB2312" w:hAnsi="宋体" w:eastAsia="仿宋_GB2312"/>
          <w:color w:val="000000"/>
          <w:kern w:val="0"/>
          <w:sz w:val="32"/>
          <w:szCs w:val="32"/>
          <w:u w:val="single"/>
          <w:lang w:val="en-US" w:eastAsia="zh-CN"/>
        </w:rPr>
        <w:t xml:space="preserve"> 《四川省工程造价咨询收费服务标准》川价发【2008】141号文相应收费标准下浮      % </w:t>
      </w:r>
      <w:r>
        <w:rPr>
          <w:rFonts w:hint="eastAsia" w:ascii="仿宋_GB2312" w:hAnsi="宋体" w:eastAsia="仿宋_GB2312"/>
          <w:color w:val="000000"/>
          <w:kern w:val="0"/>
          <w:sz w:val="32"/>
          <w:szCs w:val="32"/>
        </w:rPr>
        <w:t>。</w:t>
      </w:r>
    </w:p>
    <w:p>
      <w:pPr>
        <w:autoSpaceDE w:val="0"/>
        <w:autoSpaceDN w:val="0"/>
        <w:adjustRightInd w:val="0"/>
        <w:spacing w:line="576" w:lineRule="exact"/>
        <w:ind w:firstLine="480" w:firstLineChars="150"/>
        <w:jc w:val="left"/>
        <w:rPr>
          <w:rFonts w:hint="eastAsia" w:ascii="仿宋_GB2312" w:hAnsi="宋体" w:eastAsia="仿宋_GB2312"/>
          <w:color w:val="000000"/>
          <w:kern w:val="0"/>
          <w:sz w:val="32"/>
          <w:szCs w:val="32"/>
        </w:rPr>
      </w:pPr>
      <w:r>
        <w:rPr>
          <w:rFonts w:hint="eastAsia" w:ascii="仿宋_GB2312" w:hAnsi="宋体" w:eastAsia="仿宋_GB2312"/>
          <w:color w:val="000000"/>
          <w:kern w:val="0"/>
          <w:sz w:val="32"/>
          <w:szCs w:val="32"/>
        </w:rPr>
        <w:t>3.一旦我方成交，我方将严格履行合同规定的责任和义务。</w:t>
      </w:r>
    </w:p>
    <w:p>
      <w:pPr>
        <w:autoSpaceDE w:val="0"/>
        <w:autoSpaceDN w:val="0"/>
        <w:adjustRightInd w:val="0"/>
        <w:spacing w:line="576" w:lineRule="exact"/>
        <w:ind w:firstLine="480" w:firstLineChars="150"/>
        <w:jc w:val="left"/>
        <w:rPr>
          <w:rFonts w:hint="eastAsia" w:ascii="仿宋_GB2312" w:hAnsi="宋体" w:eastAsia="仿宋_GB2312"/>
          <w:color w:val="000000"/>
          <w:kern w:val="0"/>
          <w:sz w:val="32"/>
          <w:szCs w:val="32"/>
        </w:rPr>
      </w:pPr>
      <w:r>
        <w:rPr>
          <w:rFonts w:hint="eastAsia" w:ascii="仿宋_GB2312" w:hAnsi="宋体" w:eastAsia="仿宋_GB2312"/>
          <w:color w:val="000000"/>
          <w:kern w:val="0"/>
          <w:sz w:val="32"/>
          <w:szCs w:val="32"/>
        </w:rPr>
        <w:t>4.我方愿意提供贵公司可能另外要求的，与本项目有关的文件资料，并保证我方已提供和将要提供的文件资料是真实、准确的。</w:t>
      </w:r>
    </w:p>
    <w:p>
      <w:pPr>
        <w:pStyle w:val="2"/>
        <w:rPr>
          <w:rFonts w:hint="eastAsia"/>
        </w:rPr>
      </w:pPr>
    </w:p>
    <w:p>
      <w:pPr>
        <w:autoSpaceDE w:val="0"/>
        <w:autoSpaceDN w:val="0"/>
        <w:adjustRightInd w:val="0"/>
        <w:spacing w:line="576" w:lineRule="exact"/>
        <w:ind w:right="240"/>
        <w:jc w:val="right"/>
        <w:rPr>
          <w:rFonts w:hint="eastAsia" w:ascii="仿宋_GB2312" w:hAnsi="宋体" w:eastAsia="仿宋_GB2312"/>
          <w:color w:val="000000"/>
          <w:kern w:val="0"/>
          <w:sz w:val="32"/>
          <w:szCs w:val="32"/>
          <w:u w:val="single"/>
        </w:rPr>
      </w:pPr>
      <w:r>
        <w:rPr>
          <w:rFonts w:hint="eastAsia" w:ascii="仿宋_GB2312" w:hAnsi="宋体" w:eastAsia="仿宋_GB2312"/>
          <w:color w:val="000000"/>
          <w:kern w:val="0"/>
          <w:sz w:val="32"/>
          <w:szCs w:val="32"/>
        </w:rPr>
        <w:t>竞价响应人：</w:t>
      </w:r>
      <w:r>
        <w:rPr>
          <w:rFonts w:hint="eastAsia" w:ascii="仿宋_GB2312" w:hAnsi="宋体" w:eastAsia="仿宋_GB2312"/>
          <w:color w:val="000000"/>
          <w:kern w:val="0"/>
          <w:sz w:val="32"/>
          <w:szCs w:val="32"/>
          <w:u w:val="single"/>
        </w:rPr>
        <w:t xml:space="preserve">                      </w:t>
      </w:r>
      <w:r>
        <w:rPr>
          <w:rFonts w:hint="eastAsia" w:ascii="仿宋_GB2312" w:hAnsi="宋体" w:eastAsia="仿宋_GB2312"/>
          <w:color w:val="000000"/>
          <w:kern w:val="0"/>
          <w:sz w:val="32"/>
          <w:szCs w:val="32"/>
        </w:rPr>
        <w:t>(单位名称盖章)</w:t>
      </w:r>
    </w:p>
    <w:p>
      <w:pPr>
        <w:autoSpaceDE w:val="0"/>
        <w:autoSpaceDN w:val="0"/>
        <w:adjustRightInd w:val="0"/>
        <w:spacing w:line="576" w:lineRule="exact"/>
        <w:jc w:val="right"/>
        <w:rPr>
          <w:rFonts w:hint="eastAsia" w:ascii="仿宋_GB2312" w:hAnsi="宋体" w:eastAsia="仿宋_GB2312"/>
          <w:color w:val="000000"/>
          <w:kern w:val="0"/>
          <w:sz w:val="32"/>
          <w:szCs w:val="32"/>
        </w:rPr>
      </w:pPr>
      <w:r>
        <w:rPr>
          <w:rFonts w:hint="eastAsia" w:ascii="仿宋_GB2312" w:hAnsi="宋体" w:eastAsia="仿宋_GB2312"/>
          <w:color w:val="000000"/>
          <w:kern w:val="0"/>
          <w:sz w:val="32"/>
          <w:szCs w:val="32"/>
        </w:rPr>
        <w:t>法定代表人或其委托代理人：</w:t>
      </w:r>
      <w:r>
        <w:rPr>
          <w:rFonts w:hint="eastAsia" w:ascii="仿宋_GB2312" w:hAnsi="宋体" w:eastAsia="仿宋_GB2312"/>
          <w:color w:val="000000"/>
          <w:kern w:val="0"/>
          <w:sz w:val="32"/>
          <w:szCs w:val="32"/>
          <w:u w:val="single"/>
        </w:rPr>
        <w:t xml:space="preserve">            </w:t>
      </w:r>
      <w:r>
        <w:rPr>
          <w:rFonts w:hint="eastAsia" w:ascii="仿宋_GB2312" w:hAnsi="宋体" w:eastAsia="仿宋_GB2312"/>
          <w:color w:val="000000"/>
          <w:kern w:val="0"/>
          <w:sz w:val="32"/>
          <w:szCs w:val="32"/>
        </w:rPr>
        <w:t>(签字)</w:t>
      </w:r>
    </w:p>
    <w:p>
      <w:pPr>
        <w:autoSpaceDE w:val="0"/>
        <w:autoSpaceDN w:val="0"/>
        <w:adjustRightInd w:val="0"/>
        <w:spacing w:line="576" w:lineRule="exact"/>
        <w:ind w:firstLine="2400" w:firstLineChars="750"/>
        <w:jc w:val="left"/>
        <w:rPr>
          <w:rFonts w:hint="eastAsia" w:ascii="仿宋_GB2312" w:hAnsi="宋体" w:eastAsia="仿宋_GB2312"/>
          <w:color w:val="000000"/>
          <w:kern w:val="0"/>
          <w:sz w:val="32"/>
          <w:szCs w:val="32"/>
        </w:rPr>
      </w:pPr>
    </w:p>
    <w:p>
      <w:pPr>
        <w:autoSpaceDE w:val="0"/>
        <w:autoSpaceDN w:val="0"/>
        <w:adjustRightInd w:val="0"/>
        <w:spacing w:line="576" w:lineRule="exact"/>
        <w:ind w:firstLine="2400" w:firstLineChars="750"/>
        <w:jc w:val="left"/>
        <w:rPr>
          <w:rFonts w:hint="eastAsia" w:ascii="仿宋_GB2312" w:hAnsi="宋体" w:eastAsia="仿宋_GB2312"/>
          <w:color w:val="000000"/>
          <w:kern w:val="0"/>
          <w:sz w:val="32"/>
          <w:szCs w:val="32"/>
        </w:rPr>
      </w:pPr>
    </w:p>
    <w:p>
      <w:pPr>
        <w:autoSpaceDE w:val="0"/>
        <w:autoSpaceDN w:val="0"/>
        <w:adjustRightInd w:val="0"/>
        <w:spacing w:line="576" w:lineRule="exact"/>
        <w:ind w:firstLine="2560" w:firstLineChars="800"/>
        <w:jc w:val="left"/>
        <w:rPr>
          <w:rFonts w:hint="eastAsia" w:ascii="仿宋_GB2312" w:hAnsi="宋体" w:eastAsia="仿宋_GB2312"/>
          <w:color w:val="000000"/>
          <w:kern w:val="0"/>
          <w:sz w:val="32"/>
          <w:szCs w:val="32"/>
        </w:rPr>
      </w:pPr>
      <w:r>
        <w:rPr>
          <w:rFonts w:hint="eastAsia" w:ascii="仿宋_GB2312" w:hAnsi="宋体" w:eastAsia="仿宋_GB2312"/>
          <w:color w:val="000000"/>
          <w:kern w:val="0"/>
          <w:sz w:val="32"/>
          <w:szCs w:val="32"/>
        </w:rPr>
        <w:t xml:space="preserve"> </w:t>
      </w:r>
      <w:r>
        <w:rPr>
          <w:rFonts w:hint="eastAsia" w:ascii="仿宋_GB2312" w:hAnsi="宋体" w:eastAsia="仿宋_GB2312"/>
          <w:color w:val="000000"/>
          <w:kern w:val="0"/>
          <w:sz w:val="32"/>
          <w:szCs w:val="32"/>
          <w:u w:val="single"/>
        </w:rPr>
        <w:t xml:space="preserve">       </w:t>
      </w:r>
      <w:r>
        <w:rPr>
          <w:rFonts w:hint="eastAsia" w:ascii="仿宋_GB2312" w:hAnsi="宋体" w:eastAsia="仿宋_GB2312"/>
          <w:color w:val="000000"/>
          <w:kern w:val="0"/>
          <w:sz w:val="32"/>
          <w:szCs w:val="32"/>
        </w:rPr>
        <w:t>年</w:t>
      </w:r>
      <w:r>
        <w:rPr>
          <w:rFonts w:hint="eastAsia" w:ascii="仿宋_GB2312" w:hAnsi="宋体" w:eastAsia="仿宋_GB2312"/>
          <w:color w:val="000000"/>
          <w:kern w:val="0"/>
          <w:sz w:val="32"/>
          <w:szCs w:val="32"/>
          <w:u w:val="single"/>
        </w:rPr>
        <w:t xml:space="preserve">        </w:t>
      </w:r>
      <w:r>
        <w:rPr>
          <w:rFonts w:hint="eastAsia" w:ascii="仿宋_GB2312" w:hAnsi="宋体" w:eastAsia="仿宋_GB2312"/>
          <w:color w:val="000000"/>
          <w:kern w:val="0"/>
          <w:sz w:val="32"/>
          <w:szCs w:val="32"/>
        </w:rPr>
        <w:t>月</w:t>
      </w:r>
      <w:r>
        <w:rPr>
          <w:rFonts w:hint="eastAsia" w:ascii="仿宋_GB2312" w:hAnsi="宋体" w:eastAsia="仿宋_GB2312"/>
          <w:color w:val="000000"/>
          <w:kern w:val="0"/>
          <w:sz w:val="32"/>
          <w:szCs w:val="32"/>
          <w:u w:val="single"/>
        </w:rPr>
        <w:t xml:space="preserve">       </w:t>
      </w:r>
      <w:r>
        <w:rPr>
          <w:rFonts w:hint="eastAsia" w:ascii="仿宋_GB2312" w:hAnsi="宋体" w:eastAsia="仿宋_GB2312"/>
          <w:color w:val="000000"/>
          <w:kern w:val="0"/>
          <w:sz w:val="32"/>
          <w:szCs w:val="32"/>
        </w:rPr>
        <w:t>日</w:t>
      </w:r>
    </w:p>
    <w:p>
      <w:pPr>
        <w:autoSpaceDE w:val="0"/>
        <w:autoSpaceDN w:val="0"/>
        <w:adjustRightInd w:val="0"/>
        <w:jc w:val="both"/>
        <w:rPr>
          <w:rFonts w:hint="eastAsia" w:ascii="宋体" w:hAnsi="宋体"/>
          <w:sz w:val="28"/>
          <w:szCs w:val="28"/>
        </w:rPr>
      </w:pPr>
    </w:p>
    <w:p>
      <w:pPr>
        <w:autoSpaceDE w:val="0"/>
        <w:autoSpaceDN w:val="0"/>
        <w:adjustRightInd w:val="0"/>
        <w:jc w:val="center"/>
        <w:rPr>
          <w:rFonts w:hint="eastAsia" w:ascii="仿宋_GB2312" w:hAnsi="宋体" w:eastAsia="仿宋_GB2312"/>
          <w:b/>
          <w:bCs/>
          <w:color w:val="000000"/>
          <w:sz w:val="36"/>
          <w:szCs w:val="36"/>
          <w:lang w:val="en-US" w:eastAsia="zh-CN"/>
        </w:rPr>
      </w:pPr>
    </w:p>
    <w:p>
      <w:pPr>
        <w:autoSpaceDE w:val="0"/>
        <w:autoSpaceDN w:val="0"/>
        <w:adjustRightInd w:val="0"/>
        <w:jc w:val="center"/>
        <w:rPr>
          <w:rFonts w:hint="eastAsia" w:ascii="仿宋_GB2312" w:hAnsi="宋体" w:eastAsia="仿宋_GB2312"/>
          <w:b/>
          <w:bCs/>
          <w:color w:val="000000"/>
          <w:sz w:val="36"/>
          <w:szCs w:val="36"/>
        </w:rPr>
      </w:pPr>
      <w:r>
        <w:rPr>
          <w:rFonts w:hint="eastAsia" w:ascii="仿宋_GB2312" w:hAnsi="宋体" w:eastAsia="仿宋_GB2312"/>
          <w:b/>
          <w:bCs/>
          <w:color w:val="000000"/>
          <w:sz w:val="36"/>
          <w:szCs w:val="36"/>
          <w:lang w:val="en-US" w:eastAsia="zh-CN"/>
        </w:rPr>
        <w:t>竞</w:t>
      </w:r>
      <w:r>
        <w:rPr>
          <w:rFonts w:hint="eastAsia" w:ascii="仿宋_GB2312" w:hAnsi="宋体" w:eastAsia="仿宋_GB2312"/>
          <w:b/>
          <w:bCs/>
          <w:color w:val="000000"/>
          <w:sz w:val="36"/>
          <w:szCs w:val="36"/>
        </w:rPr>
        <w:t>价响应人承诺函</w:t>
      </w:r>
    </w:p>
    <w:p>
      <w:pPr>
        <w:keepNext w:val="0"/>
        <w:keepLines w:val="0"/>
        <w:pageBreakBefore w:val="0"/>
        <w:widowControl w:val="0"/>
        <w:kinsoku/>
        <w:wordWrap/>
        <w:overflowPunct/>
        <w:topLinePunct w:val="0"/>
        <w:autoSpaceDE w:val="0"/>
        <w:autoSpaceDN w:val="0"/>
        <w:bidi w:val="0"/>
        <w:adjustRightInd w:val="0"/>
        <w:snapToGrid/>
        <w:spacing w:line="400" w:lineRule="exact"/>
        <w:jc w:val="left"/>
        <w:textAlignment w:val="auto"/>
        <w:rPr>
          <w:rFonts w:hint="eastAsia" w:ascii="仿宋" w:hAnsi="仿宋" w:eastAsia="仿宋" w:cs="仿宋"/>
          <w:color w:val="000000"/>
          <w:sz w:val="28"/>
          <w:szCs w:val="28"/>
        </w:rPr>
      </w:pPr>
    </w:p>
    <w:p>
      <w:pPr>
        <w:keepNext w:val="0"/>
        <w:keepLines w:val="0"/>
        <w:pageBreakBefore w:val="0"/>
        <w:widowControl w:val="0"/>
        <w:kinsoku/>
        <w:wordWrap/>
        <w:overflowPunct/>
        <w:topLinePunct w:val="0"/>
        <w:autoSpaceDE w:val="0"/>
        <w:autoSpaceDN w:val="0"/>
        <w:bidi w:val="0"/>
        <w:adjustRightInd w:val="0"/>
        <w:snapToGrid/>
        <w:spacing w:line="400" w:lineRule="exact"/>
        <w:jc w:val="left"/>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致：</w:t>
      </w:r>
      <w:r>
        <w:rPr>
          <w:rFonts w:hint="eastAsia" w:ascii="仿宋" w:hAnsi="仿宋" w:eastAsia="仿宋" w:cs="仿宋"/>
          <w:color w:val="000000"/>
          <w:sz w:val="28"/>
          <w:szCs w:val="28"/>
          <w:lang w:eastAsia="zh-CN"/>
        </w:rPr>
        <w:t>石棉宇鸿房地产开发有限公司</w:t>
      </w:r>
      <w:r>
        <w:rPr>
          <w:rFonts w:hint="eastAsia" w:ascii="仿宋" w:hAnsi="仿宋" w:eastAsia="仿宋" w:cs="仿宋"/>
          <w:color w:val="000000"/>
          <w:sz w:val="28"/>
          <w:szCs w:val="28"/>
        </w:rPr>
        <w:t xml:space="preserve"> </w:t>
      </w:r>
    </w:p>
    <w:p>
      <w:pPr>
        <w:keepNext w:val="0"/>
        <w:keepLines w:val="0"/>
        <w:pageBreakBefore w:val="0"/>
        <w:widowControl w:val="0"/>
        <w:kinsoku/>
        <w:wordWrap/>
        <w:overflowPunct/>
        <w:topLinePunct w:val="0"/>
        <w:autoSpaceDE w:val="0"/>
        <w:autoSpaceDN w:val="0"/>
        <w:bidi w:val="0"/>
        <w:adjustRightInd w:val="0"/>
        <w:snapToGrid/>
        <w:spacing w:line="400" w:lineRule="exact"/>
        <w:ind w:firstLine="560" w:firstLineChars="200"/>
        <w:jc w:val="left"/>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我公司自愿参加你公司组织的</w:t>
      </w:r>
      <w:r>
        <w:rPr>
          <w:rFonts w:hint="eastAsia" w:ascii="仿宋" w:hAnsi="仿宋" w:eastAsia="仿宋" w:cs="仿宋"/>
          <w:color w:val="000000"/>
          <w:sz w:val="28"/>
          <w:szCs w:val="28"/>
          <w:lang w:val="en-US" w:eastAsia="zh-CN"/>
        </w:rPr>
        <w:t>竞</w:t>
      </w:r>
      <w:r>
        <w:rPr>
          <w:rFonts w:hint="eastAsia" w:ascii="仿宋" w:hAnsi="仿宋" w:eastAsia="仿宋" w:cs="仿宋"/>
          <w:color w:val="000000"/>
          <w:sz w:val="28"/>
          <w:szCs w:val="28"/>
        </w:rPr>
        <w:t>价活动，作为</w:t>
      </w:r>
      <w:r>
        <w:rPr>
          <w:rFonts w:hint="eastAsia" w:ascii="仿宋" w:hAnsi="仿宋" w:eastAsia="仿宋" w:cs="仿宋"/>
          <w:color w:val="000000"/>
          <w:sz w:val="28"/>
          <w:szCs w:val="28"/>
          <w:lang w:val="en-US" w:eastAsia="zh-CN"/>
        </w:rPr>
        <w:t>竞</w:t>
      </w:r>
      <w:r>
        <w:rPr>
          <w:rFonts w:hint="eastAsia" w:ascii="仿宋" w:hAnsi="仿宋" w:eastAsia="仿宋" w:cs="仿宋"/>
          <w:color w:val="000000"/>
          <w:sz w:val="28"/>
          <w:szCs w:val="28"/>
        </w:rPr>
        <w:t>价响应人，我公司承诺如下：</w:t>
      </w:r>
    </w:p>
    <w:p>
      <w:pPr>
        <w:keepNext w:val="0"/>
        <w:keepLines w:val="0"/>
        <w:pageBreakBefore w:val="0"/>
        <w:widowControl w:val="0"/>
        <w:kinsoku/>
        <w:wordWrap/>
        <w:overflowPunct/>
        <w:topLinePunct w:val="0"/>
        <w:autoSpaceDE w:val="0"/>
        <w:autoSpaceDN w:val="0"/>
        <w:bidi w:val="0"/>
        <w:adjustRightInd w:val="0"/>
        <w:snapToGrid/>
        <w:spacing w:line="400" w:lineRule="exact"/>
        <w:ind w:firstLine="560" w:firstLineChars="200"/>
        <w:jc w:val="left"/>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1、完全理解、同意并接受</w:t>
      </w:r>
      <w:r>
        <w:rPr>
          <w:rFonts w:hint="eastAsia" w:ascii="仿宋" w:hAnsi="仿宋" w:eastAsia="仿宋" w:cs="仿宋"/>
          <w:color w:val="000000"/>
          <w:sz w:val="28"/>
          <w:szCs w:val="28"/>
          <w:lang w:val="en-US" w:eastAsia="zh-CN"/>
        </w:rPr>
        <w:t>竞</w:t>
      </w:r>
      <w:r>
        <w:rPr>
          <w:rFonts w:hint="eastAsia" w:ascii="仿宋" w:hAnsi="仿宋" w:eastAsia="仿宋" w:cs="仿宋"/>
          <w:color w:val="000000"/>
          <w:sz w:val="28"/>
          <w:szCs w:val="28"/>
        </w:rPr>
        <w:t>价文件的一切规定和要求。</w:t>
      </w:r>
    </w:p>
    <w:p>
      <w:pPr>
        <w:keepNext w:val="0"/>
        <w:keepLines w:val="0"/>
        <w:pageBreakBefore w:val="0"/>
        <w:widowControl w:val="0"/>
        <w:kinsoku/>
        <w:wordWrap/>
        <w:overflowPunct/>
        <w:topLinePunct w:val="0"/>
        <w:autoSpaceDE w:val="0"/>
        <w:autoSpaceDN w:val="0"/>
        <w:bidi w:val="0"/>
        <w:adjustRightInd w:val="0"/>
        <w:snapToGrid/>
        <w:spacing w:line="400" w:lineRule="exact"/>
        <w:ind w:firstLine="560" w:firstLineChars="200"/>
        <w:jc w:val="left"/>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2、无论中选与否，因比本次</w:t>
      </w:r>
      <w:r>
        <w:rPr>
          <w:rFonts w:hint="eastAsia" w:ascii="仿宋" w:hAnsi="仿宋" w:eastAsia="仿宋" w:cs="仿宋"/>
          <w:color w:val="000000"/>
          <w:sz w:val="28"/>
          <w:szCs w:val="28"/>
          <w:lang w:val="en-US" w:eastAsia="zh-CN"/>
        </w:rPr>
        <w:t>竞价</w:t>
      </w:r>
      <w:r>
        <w:rPr>
          <w:rFonts w:hint="eastAsia" w:ascii="仿宋" w:hAnsi="仿宋" w:eastAsia="仿宋" w:cs="仿宋"/>
          <w:color w:val="000000"/>
          <w:sz w:val="28"/>
          <w:szCs w:val="28"/>
        </w:rPr>
        <w:t>所发生的一切费用，由我公司自行承担。</w:t>
      </w:r>
    </w:p>
    <w:p>
      <w:pPr>
        <w:keepNext w:val="0"/>
        <w:keepLines w:val="0"/>
        <w:pageBreakBefore w:val="0"/>
        <w:widowControl w:val="0"/>
        <w:kinsoku/>
        <w:wordWrap/>
        <w:overflowPunct/>
        <w:topLinePunct w:val="0"/>
        <w:autoSpaceDE w:val="0"/>
        <w:autoSpaceDN w:val="0"/>
        <w:bidi w:val="0"/>
        <w:adjustRightInd w:val="0"/>
        <w:snapToGrid/>
        <w:spacing w:line="400" w:lineRule="exact"/>
        <w:ind w:firstLine="560" w:firstLineChars="200"/>
        <w:jc w:val="left"/>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3、若中选，本承诺函将成为合同不可分割的一部分，与合同具有同等的法律效力。</w:t>
      </w:r>
    </w:p>
    <w:p>
      <w:pPr>
        <w:keepNext w:val="0"/>
        <w:keepLines w:val="0"/>
        <w:pageBreakBefore w:val="0"/>
        <w:widowControl w:val="0"/>
        <w:kinsoku/>
        <w:wordWrap/>
        <w:overflowPunct/>
        <w:topLinePunct w:val="0"/>
        <w:autoSpaceDE w:val="0"/>
        <w:autoSpaceDN w:val="0"/>
        <w:bidi w:val="0"/>
        <w:adjustRightInd w:val="0"/>
        <w:snapToGrid/>
        <w:spacing w:line="400" w:lineRule="exact"/>
        <w:ind w:firstLine="560" w:firstLineChars="200"/>
        <w:jc w:val="left"/>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4、我方完全理解你方不保证</w:t>
      </w:r>
      <w:r>
        <w:rPr>
          <w:rFonts w:hint="eastAsia" w:ascii="仿宋" w:hAnsi="仿宋" w:eastAsia="仿宋" w:cs="仿宋"/>
          <w:color w:val="000000"/>
          <w:sz w:val="28"/>
          <w:szCs w:val="28"/>
          <w:lang w:val="en-US" w:eastAsia="zh-CN"/>
        </w:rPr>
        <w:t>竞</w:t>
      </w:r>
      <w:r>
        <w:rPr>
          <w:rFonts w:hint="eastAsia" w:ascii="仿宋" w:hAnsi="仿宋" w:eastAsia="仿宋" w:cs="仿宋"/>
          <w:color w:val="000000"/>
          <w:sz w:val="28"/>
          <w:szCs w:val="28"/>
        </w:rPr>
        <w:t>价报价最低的</w:t>
      </w:r>
      <w:r>
        <w:rPr>
          <w:rFonts w:hint="eastAsia" w:ascii="仿宋" w:hAnsi="仿宋" w:eastAsia="仿宋" w:cs="仿宋"/>
          <w:color w:val="000000"/>
          <w:sz w:val="28"/>
          <w:szCs w:val="28"/>
          <w:lang w:val="en-US" w:eastAsia="zh-CN"/>
        </w:rPr>
        <w:t>竞</w:t>
      </w:r>
      <w:r>
        <w:rPr>
          <w:rFonts w:hint="eastAsia" w:ascii="仿宋" w:hAnsi="仿宋" w:eastAsia="仿宋" w:cs="仿宋"/>
          <w:color w:val="000000"/>
          <w:sz w:val="28"/>
          <w:szCs w:val="28"/>
        </w:rPr>
        <w:t>价响应人中选，也不需解释原因。</w:t>
      </w:r>
    </w:p>
    <w:p>
      <w:pPr>
        <w:keepNext w:val="0"/>
        <w:keepLines w:val="0"/>
        <w:pageBreakBefore w:val="0"/>
        <w:widowControl w:val="0"/>
        <w:kinsoku/>
        <w:wordWrap/>
        <w:overflowPunct/>
        <w:topLinePunct w:val="0"/>
        <w:autoSpaceDE w:val="0"/>
        <w:autoSpaceDN w:val="0"/>
        <w:bidi w:val="0"/>
        <w:adjustRightInd w:val="0"/>
        <w:snapToGrid/>
        <w:spacing w:line="400" w:lineRule="exact"/>
        <w:ind w:firstLine="560" w:firstLineChars="200"/>
        <w:jc w:val="left"/>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5、我方保证将按</w:t>
      </w:r>
      <w:r>
        <w:rPr>
          <w:rFonts w:hint="eastAsia" w:ascii="仿宋" w:hAnsi="仿宋" w:eastAsia="仿宋" w:cs="仿宋"/>
          <w:color w:val="000000"/>
          <w:sz w:val="28"/>
          <w:szCs w:val="28"/>
          <w:lang w:val="en-US" w:eastAsia="zh-CN"/>
        </w:rPr>
        <w:t>竞</w:t>
      </w:r>
      <w:r>
        <w:rPr>
          <w:rFonts w:hint="eastAsia" w:ascii="仿宋" w:hAnsi="仿宋" w:eastAsia="仿宋" w:cs="仿宋"/>
          <w:color w:val="000000"/>
          <w:sz w:val="28"/>
          <w:szCs w:val="28"/>
        </w:rPr>
        <w:t>价文件的规定履行责任和义务。</w:t>
      </w:r>
    </w:p>
    <w:p>
      <w:pPr>
        <w:keepNext w:val="0"/>
        <w:keepLines w:val="0"/>
        <w:pageBreakBefore w:val="0"/>
        <w:widowControl w:val="0"/>
        <w:kinsoku/>
        <w:wordWrap/>
        <w:overflowPunct/>
        <w:topLinePunct w:val="0"/>
        <w:autoSpaceDE w:val="0"/>
        <w:autoSpaceDN w:val="0"/>
        <w:bidi w:val="0"/>
        <w:adjustRightInd w:val="0"/>
        <w:snapToGrid/>
        <w:spacing w:line="400" w:lineRule="exact"/>
        <w:ind w:firstLine="560" w:firstLineChars="200"/>
        <w:jc w:val="left"/>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6、近三年来无违法违约行为，如有不实，我公司愿意承担由此引起的一切法律责任。</w:t>
      </w:r>
    </w:p>
    <w:p>
      <w:pPr>
        <w:pStyle w:val="2"/>
        <w:keepNext w:val="0"/>
        <w:keepLines w:val="0"/>
        <w:pageBreakBefore w:val="0"/>
        <w:widowControl w:val="0"/>
        <w:kinsoku/>
        <w:wordWrap/>
        <w:overflowPunct/>
        <w:topLinePunct w:val="0"/>
        <w:bidi w:val="0"/>
        <w:snapToGrid/>
        <w:spacing w:line="400" w:lineRule="exact"/>
        <w:ind w:firstLine="560" w:firstLineChars="200"/>
        <w:textAlignment w:val="auto"/>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7、在参加本次采购活动中，不存在与单位负责人为同一人或者存在直接控股、管理关系的其他供应商参与同一合同项下的采购活动的行为。</w:t>
      </w:r>
    </w:p>
    <w:p>
      <w:pPr>
        <w:pStyle w:val="3"/>
        <w:keepNext w:val="0"/>
        <w:keepLines w:val="0"/>
        <w:pageBreakBefore w:val="0"/>
        <w:widowControl w:val="0"/>
        <w:kinsoku/>
        <w:wordWrap/>
        <w:overflowPunct/>
        <w:topLinePunct w:val="0"/>
        <w:bidi w:val="0"/>
        <w:snapToGrid/>
        <w:spacing w:line="400" w:lineRule="exact"/>
        <w:ind w:firstLine="64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8、在参加本次采购活动中，不存在和其他供应商在同一合同项下的采购项目中，同时委托同一个自然人、同一家庭的人员、同一单位的人员作为代理人的行为。</w:t>
      </w:r>
    </w:p>
    <w:p>
      <w:pPr>
        <w:pStyle w:val="3"/>
        <w:keepNext w:val="0"/>
        <w:keepLines w:val="0"/>
        <w:pageBreakBefore w:val="0"/>
        <w:widowControl w:val="0"/>
        <w:kinsoku/>
        <w:wordWrap/>
        <w:overflowPunct/>
        <w:topLinePunct w:val="0"/>
        <w:bidi w:val="0"/>
        <w:snapToGrid/>
        <w:spacing w:line="400" w:lineRule="exact"/>
        <w:ind w:firstLine="64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9、不存在同一母公司的两家以上的子公司，以不同供应商身份同时参加本项目同一合同项下的采购活动的情形。</w:t>
      </w:r>
    </w:p>
    <w:p>
      <w:pPr>
        <w:pStyle w:val="2"/>
        <w:rPr>
          <w:rFonts w:hint="eastAsia"/>
        </w:rPr>
      </w:pPr>
    </w:p>
    <w:p>
      <w:pPr>
        <w:autoSpaceDE w:val="0"/>
        <w:autoSpaceDN w:val="0"/>
        <w:adjustRightInd w:val="0"/>
        <w:ind w:firstLine="640" w:firstLineChars="200"/>
        <w:jc w:val="left"/>
        <w:rPr>
          <w:rFonts w:hint="eastAsia" w:ascii="仿宋_GB2312" w:hAnsi="宋体" w:eastAsia="仿宋_GB2312"/>
          <w:color w:val="000000"/>
          <w:sz w:val="32"/>
          <w:szCs w:val="32"/>
        </w:rPr>
      </w:pPr>
      <w:r>
        <w:rPr>
          <w:rFonts w:hint="eastAsia" w:ascii="仿宋_GB2312" w:hAnsi="宋体" w:eastAsia="仿宋_GB2312"/>
          <w:color w:val="000000"/>
          <w:sz w:val="32"/>
          <w:szCs w:val="32"/>
        </w:rPr>
        <w:t xml:space="preserve">           </w:t>
      </w:r>
    </w:p>
    <w:p>
      <w:pPr>
        <w:autoSpaceDE w:val="0"/>
        <w:autoSpaceDN w:val="0"/>
        <w:adjustRightInd w:val="0"/>
        <w:ind w:firstLine="1400" w:firstLineChars="500"/>
        <w:jc w:val="left"/>
        <w:rPr>
          <w:rFonts w:hint="eastAsia" w:ascii="仿宋_GB2312" w:hAnsi="宋体" w:eastAsia="仿宋_GB2312"/>
          <w:color w:val="000000"/>
          <w:sz w:val="28"/>
          <w:szCs w:val="28"/>
        </w:rPr>
      </w:pPr>
      <w:r>
        <w:rPr>
          <w:rFonts w:hint="eastAsia" w:ascii="仿宋_GB2312" w:hAnsi="宋体" w:eastAsia="仿宋_GB2312"/>
          <w:color w:val="000000"/>
          <w:sz w:val="28"/>
          <w:szCs w:val="28"/>
        </w:rPr>
        <w:t>竞价响应人：</w:t>
      </w:r>
      <w:r>
        <w:rPr>
          <w:rFonts w:hint="eastAsia" w:ascii="仿宋_GB2312" w:hAnsi="宋体" w:eastAsia="仿宋_GB2312"/>
          <w:color w:val="000000"/>
          <w:sz w:val="28"/>
          <w:szCs w:val="28"/>
          <w:u w:val="single"/>
        </w:rPr>
        <w:t xml:space="preserve">                     </w:t>
      </w:r>
      <w:r>
        <w:rPr>
          <w:rFonts w:hint="eastAsia" w:ascii="仿宋_GB2312" w:hAnsi="宋体" w:eastAsia="仿宋_GB2312"/>
          <w:color w:val="000000"/>
          <w:sz w:val="28"/>
          <w:szCs w:val="28"/>
        </w:rPr>
        <w:t xml:space="preserve"> (单位名称盖章)</w:t>
      </w:r>
    </w:p>
    <w:p>
      <w:pPr>
        <w:autoSpaceDE w:val="0"/>
        <w:autoSpaceDN w:val="0"/>
        <w:adjustRightInd w:val="0"/>
        <w:ind w:firstLine="1960" w:firstLineChars="700"/>
        <w:jc w:val="left"/>
        <w:rPr>
          <w:rFonts w:hint="eastAsia" w:ascii="仿宋_GB2312" w:hAnsi="宋体" w:eastAsia="仿宋_GB2312"/>
          <w:color w:val="000000"/>
          <w:sz w:val="28"/>
          <w:szCs w:val="28"/>
        </w:rPr>
      </w:pPr>
      <w:r>
        <w:rPr>
          <w:rFonts w:hint="eastAsia" w:ascii="仿宋_GB2312" w:hAnsi="宋体" w:eastAsia="仿宋_GB2312"/>
          <w:color w:val="000000"/>
          <w:sz w:val="28"/>
          <w:szCs w:val="28"/>
        </w:rPr>
        <w:t>法定代表人或其委托代理人：</w:t>
      </w:r>
      <w:r>
        <w:rPr>
          <w:rFonts w:hint="eastAsia" w:ascii="仿宋_GB2312" w:hAnsi="宋体" w:eastAsia="仿宋_GB2312"/>
          <w:color w:val="000000"/>
          <w:sz w:val="28"/>
          <w:szCs w:val="28"/>
          <w:u w:val="single"/>
        </w:rPr>
        <w:t xml:space="preserve">           </w:t>
      </w:r>
      <w:r>
        <w:rPr>
          <w:rFonts w:hint="eastAsia" w:ascii="仿宋_GB2312" w:hAnsi="宋体" w:eastAsia="仿宋_GB2312"/>
          <w:color w:val="000000"/>
          <w:sz w:val="28"/>
          <w:szCs w:val="28"/>
        </w:rPr>
        <w:t xml:space="preserve"> (签字)</w:t>
      </w:r>
    </w:p>
    <w:p>
      <w:pPr>
        <w:autoSpaceDE w:val="0"/>
        <w:autoSpaceDN w:val="0"/>
        <w:adjustRightInd w:val="0"/>
        <w:ind w:firstLine="640" w:firstLineChars="200"/>
        <w:jc w:val="left"/>
        <w:rPr>
          <w:rFonts w:hint="eastAsia" w:ascii="仿宋_GB2312" w:hAnsi="宋体" w:eastAsia="仿宋_GB2312"/>
          <w:color w:val="000000"/>
          <w:sz w:val="32"/>
          <w:szCs w:val="32"/>
        </w:rPr>
      </w:pPr>
      <w:r>
        <w:rPr>
          <w:rFonts w:hint="eastAsia" w:ascii="仿宋_GB2312" w:hAnsi="宋体" w:eastAsia="仿宋_GB2312"/>
          <w:color w:val="000000"/>
          <w:sz w:val="32"/>
          <w:szCs w:val="32"/>
        </w:rPr>
        <w:t xml:space="preserve">                                                   </w:t>
      </w:r>
    </w:p>
    <w:p>
      <w:pPr>
        <w:autoSpaceDE w:val="0"/>
        <w:autoSpaceDN w:val="0"/>
        <w:adjustRightInd w:val="0"/>
        <w:ind w:firstLine="3840" w:firstLineChars="1200"/>
        <w:jc w:val="left"/>
        <w:rPr>
          <w:rFonts w:hint="eastAsia" w:ascii="仿宋_GB2312" w:hAnsi="宋体" w:eastAsia="仿宋_GB2312"/>
          <w:color w:val="000000"/>
          <w:sz w:val="32"/>
          <w:szCs w:val="32"/>
        </w:rPr>
      </w:pPr>
      <w:r>
        <w:rPr>
          <w:rFonts w:hint="eastAsia" w:ascii="仿宋_GB2312" w:hAnsi="宋体" w:eastAsia="仿宋_GB2312"/>
          <w:color w:val="000000"/>
          <w:sz w:val="32"/>
          <w:szCs w:val="32"/>
        </w:rPr>
        <w:t>日      期：    年   月   日</w:t>
      </w:r>
    </w:p>
    <w:p>
      <w:pPr>
        <w:autoSpaceDE w:val="0"/>
        <w:autoSpaceDN w:val="0"/>
        <w:adjustRightInd w:val="0"/>
        <w:rPr>
          <w:rFonts w:hint="eastAsia" w:ascii="仿宋_GB2312" w:hAnsi="宋体" w:eastAsia="仿宋_GB2312"/>
          <w:color w:val="000000"/>
          <w:sz w:val="24"/>
        </w:rPr>
      </w:pPr>
    </w:p>
    <w:p>
      <w:pPr>
        <w:autoSpaceDE w:val="0"/>
        <w:autoSpaceDN w:val="0"/>
        <w:adjustRightInd w:val="0"/>
        <w:rPr>
          <w:rFonts w:hint="eastAsia" w:ascii="仿宋_GB2312" w:hAnsi="宋体" w:eastAsia="仿宋_GB2312"/>
          <w:color w:val="000000"/>
          <w:sz w:val="24"/>
        </w:rPr>
      </w:pPr>
    </w:p>
    <w:p>
      <w:pPr>
        <w:autoSpaceDE w:val="0"/>
        <w:autoSpaceDN w:val="0"/>
        <w:adjustRightInd w:val="0"/>
        <w:rPr>
          <w:rFonts w:hint="eastAsia" w:ascii="仿宋_GB2312" w:hAnsi="宋体" w:eastAsia="仿宋_GB2312"/>
          <w:color w:val="000000"/>
          <w:sz w:val="24"/>
        </w:rPr>
      </w:pPr>
    </w:p>
    <w:p>
      <w:pPr>
        <w:jc w:val="center"/>
        <w:rPr>
          <w:rFonts w:hint="eastAsia" w:ascii="方正小标宋简体" w:hAnsi="宋体" w:eastAsia="方正小标宋简体"/>
          <w:color w:val="000000"/>
          <w:sz w:val="44"/>
          <w:szCs w:val="44"/>
          <w:lang w:eastAsia="zh-CN"/>
        </w:rPr>
      </w:pPr>
      <w:r>
        <w:rPr>
          <w:rFonts w:hint="eastAsia" w:ascii="方正小标宋简体" w:hAnsi="宋体" w:eastAsia="方正小标宋简体"/>
          <w:color w:val="000000"/>
          <w:sz w:val="44"/>
          <w:szCs w:val="44"/>
        </w:rPr>
        <w:t>授权委托书</w:t>
      </w:r>
    </w:p>
    <w:p>
      <w:pPr>
        <w:autoSpaceDE w:val="0"/>
        <w:autoSpaceDN w:val="0"/>
        <w:adjustRightInd w:val="0"/>
        <w:ind w:firstLine="640" w:firstLineChars="200"/>
        <w:jc w:val="left"/>
        <w:rPr>
          <w:rFonts w:hint="eastAsia" w:ascii="仿宋_GB2312" w:hAnsi="宋体" w:eastAsia="仿宋_GB2312"/>
          <w:color w:val="000000"/>
          <w:sz w:val="32"/>
          <w:szCs w:val="32"/>
        </w:rPr>
      </w:pPr>
      <w:r>
        <w:rPr>
          <w:rFonts w:hint="eastAsia" w:ascii="仿宋_GB2312" w:hAnsi="宋体" w:eastAsia="仿宋_GB2312"/>
          <w:color w:val="000000"/>
          <w:sz w:val="32"/>
          <w:szCs w:val="32"/>
        </w:rPr>
        <w:t>本人</w:t>
      </w:r>
      <w:r>
        <w:rPr>
          <w:rFonts w:hint="eastAsia" w:ascii="仿宋_GB2312" w:hAnsi="宋体" w:eastAsia="仿宋_GB2312"/>
          <w:color w:val="000000"/>
          <w:sz w:val="32"/>
          <w:szCs w:val="32"/>
          <w:u w:val="single"/>
        </w:rPr>
        <w:t>　　　　</w:t>
      </w:r>
      <w:r>
        <w:rPr>
          <w:rFonts w:hint="eastAsia" w:ascii="仿宋_GB2312" w:hAnsi="宋体" w:eastAsia="仿宋_GB2312"/>
          <w:color w:val="000000"/>
          <w:sz w:val="32"/>
          <w:szCs w:val="32"/>
        </w:rPr>
        <w:t>（姓名）系</w:t>
      </w:r>
      <w:r>
        <w:rPr>
          <w:rFonts w:hint="eastAsia" w:ascii="仿宋_GB2312" w:hAnsi="宋体" w:eastAsia="仿宋_GB2312"/>
          <w:color w:val="000000"/>
          <w:sz w:val="32"/>
          <w:szCs w:val="32"/>
          <w:u w:val="single"/>
        </w:rPr>
        <w:t>　　　　　   　　　　　</w:t>
      </w:r>
      <w:r>
        <w:rPr>
          <w:rFonts w:hint="eastAsia" w:ascii="仿宋_GB2312" w:hAnsi="宋体" w:eastAsia="仿宋_GB2312"/>
          <w:color w:val="000000"/>
          <w:sz w:val="32"/>
          <w:szCs w:val="32"/>
        </w:rPr>
        <w:t>（竞价响应人名称）的法定代表人，现委托本单位人员</w:t>
      </w:r>
      <w:r>
        <w:rPr>
          <w:rFonts w:hint="eastAsia" w:ascii="仿宋_GB2312" w:hAnsi="宋体" w:eastAsia="仿宋_GB2312"/>
          <w:color w:val="000000"/>
          <w:sz w:val="32"/>
          <w:szCs w:val="32"/>
          <w:u w:val="single"/>
        </w:rPr>
        <w:t xml:space="preserve">　　　　 </w:t>
      </w:r>
      <w:r>
        <w:rPr>
          <w:rFonts w:hint="eastAsia" w:ascii="仿宋_GB2312" w:hAnsi="宋体" w:eastAsia="仿宋_GB2312"/>
          <w:color w:val="000000"/>
          <w:sz w:val="32"/>
          <w:szCs w:val="32"/>
        </w:rPr>
        <w:t>（姓名）为我方代理人。代理人根据授权，以我方名义签署、澄清、说明、补正、递交、撤回、修改</w:t>
      </w:r>
      <w:r>
        <w:rPr>
          <w:rFonts w:hint="eastAsia" w:ascii="仿宋_GB2312" w:hAnsi="宋体" w:eastAsia="仿宋_GB2312"/>
          <w:color w:val="000000"/>
          <w:sz w:val="32"/>
          <w:szCs w:val="32"/>
          <w:u w:val="single"/>
        </w:rPr>
        <w:t xml:space="preserve">     　　　　　</w:t>
      </w:r>
      <w:r>
        <w:rPr>
          <w:rFonts w:hint="eastAsia" w:ascii="仿宋_GB2312" w:hAnsi="宋体" w:eastAsia="仿宋_GB2312"/>
          <w:color w:val="000000"/>
          <w:sz w:val="32"/>
          <w:szCs w:val="32"/>
        </w:rPr>
        <w:t>（项目名称）</w:t>
      </w:r>
      <w:r>
        <w:rPr>
          <w:rFonts w:hint="eastAsia" w:ascii="仿宋_GB2312" w:hAnsi="宋体" w:eastAsia="仿宋_GB2312"/>
          <w:color w:val="000000"/>
          <w:sz w:val="32"/>
          <w:szCs w:val="32"/>
          <w:lang w:val="en-US" w:eastAsia="zh-CN"/>
        </w:rPr>
        <w:t>竞</w:t>
      </w:r>
      <w:r>
        <w:rPr>
          <w:rFonts w:hint="eastAsia" w:ascii="仿宋_GB2312" w:hAnsi="宋体" w:eastAsia="仿宋_GB2312"/>
          <w:color w:val="000000"/>
          <w:sz w:val="32"/>
          <w:szCs w:val="32"/>
        </w:rPr>
        <w:t>标文件、签订合同和处理有关事宜（向有关行政监督部门投诉另行授权），其法律后果由我方承担。</w:t>
      </w:r>
    </w:p>
    <w:p>
      <w:pPr>
        <w:autoSpaceDE w:val="0"/>
        <w:autoSpaceDN w:val="0"/>
        <w:adjustRightInd w:val="0"/>
        <w:ind w:firstLine="640" w:firstLineChars="200"/>
        <w:jc w:val="left"/>
        <w:rPr>
          <w:rFonts w:hint="eastAsia" w:ascii="仿宋_GB2312" w:hAnsi="宋体" w:eastAsia="仿宋_GB2312"/>
          <w:color w:val="000000"/>
          <w:sz w:val="32"/>
          <w:szCs w:val="32"/>
          <w:u w:val="single"/>
        </w:rPr>
      </w:pPr>
      <w:r>
        <w:rPr>
          <w:rFonts w:hint="eastAsia" w:ascii="仿宋_GB2312" w:hAnsi="宋体" w:eastAsia="仿宋_GB2312"/>
          <w:color w:val="000000"/>
          <w:sz w:val="32"/>
          <w:szCs w:val="32"/>
        </w:rPr>
        <w:t>委托期限：</w:t>
      </w:r>
      <w:r>
        <w:rPr>
          <w:rFonts w:hint="eastAsia" w:ascii="仿宋_GB2312" w:hAnsi="宋体" w:eastAsia="仿宋_GB2312"/>
          <w:color w:val="000000"/>
          <w:sz w:val="32"/>
          <w:szCs w:val="32"/>
          <w:u w:val="single"/>
        </w:rPr>
        <w:t>从本授权委托书签署之日起至工程结束为止。</w:t>
      </w:r>
    </w:p>
    <w:p>
      <w:pPr>
        <w:autoSpaceDE w:val="0"/>
        <w:autoSpaceDN w:val="0"/>
        <w:adjustRightInd w:val="0"/>
        <w:ind w:firstLine="640" w:firstLineChars="200"/>
        <w:jc w:val="left"/>
        <w:rPr>
          <w:rFonts w:hint="eastAsia" w:ascii="仿宋_GB2312" w:hAnsi="宋体" w:eastAsia="仿宋_GB2312"/>
          <w:color w:val="000000"/>
          <w:sz w:val="32"/>
          <w:szCs w:val="32"/>
        </w:rPr>
      </w:pPr>
      <w:r>
        <w:rPr>
          <w:rFonts w:hint="eastAsia" w:ascii="仿宋_GB2312" w:hAnsi="宋体" w:eastAsia="仿宋_GB2312"/>
          <w:color w:val="000000"/>
          <w:sz w:val="32"/>
          <w:szCs w:val="32"/>
        </w:rPr>
        <w:t>代理人无转委托权。</w:t>
      </w:r>
    </w:p>
    <w:p>
      <w:pPr>
        <w:autoSpaceDE w:val="0"/>
        <w:autoSpaceDN w:val="0"/>
        <w:adjustRightInd w:val="0"/>
        <w:ind w:firstLine="640" w:firstLineChars="200"/>
        <w:jc w:val="left"/>
        <w:rPr>
          <w:rFonts w:hint="eastAsia" w:ascii="仿宋_GB2312" w:hAnsi="宋体" w:eastAsia="仿宋_GB2312"/>
          <w:color w:val="000000"/>
          <w:sz w:val="32"/>
          <w:szCs w:val="32"/>
        </w:rPr>
      </w:pPr>
      <w:r>
        <w:rPr>
          <w:rFonts w:hint="eastAsia" w:ascii="仿宋_GB2312" w:hAnsi="宋体" w:eastAsia="仿宋_GB2312"/>
          <w:color w:val="000000"/>
          <w:sz w:val="32"/>
          <w:szCs w:val="32"/>
        </w:rPr>
        <w:t>附：（1）法定代表人身份证明原件和法定代表人身份证复印件。</w:t>
      </w:r>
    </w:p>
    <w:p>
      <w:pPr>
        <w:autoSpaceDE w:val="0"/>
        <w:autoSpaceDN w:val="0"/>
        <w:adjustRightInd w:val="0"/>
        <w:ind w:firstLine="640" w:firstLineChars="200"/>
        <w:jc w:val="left"/>
        <w:rPr>
          <w:rFonts w:hint="eastAsia" w:ascii="仿宋_GB2312" w:hAnsi="宋体" w:eastAsia="仿宋_GB2312"/>
          <w:color w:val="000000"/>
          <w:sz w:val="32"/>
          <w:szCs w:val="32"/>
        </w:rPr>
      </w:pPr>
      <w:r>
        <w:rPr>
          <w:rFonts w:hint="eastAsia" w:ascii="仿宋_GB2312" w:hAnsi="宋体" w:eastAsia="仿宋_GB2312"/>
          <w:color w:val="000000"/>
          <w:sz w:val="32"/>
          <w:szCs w:val="32"/>
        </w:rPr>
        <w:t xml:space="preserve">   </w:t>
      </w:r>
      <w:r>
        <w:rPr>
          <w:rFonts w:hint="eastAsia" w:ascii="仿宋_GB2312" w:hAnsi="宋体" w:eastAsia="仿宋_GB2312"/>
          <w:color w:val="000000"/>
          <w:sz w:val="32"/>
          <w:szCs w:val="32"/>
          <w:lang w:val="en-US" w:eastAsia="zh-CN"/>
        </w:rPr>
        <w:t xml:space="preserve"> </w:t>
      </w:r>
      <w:r>
        <w:rPr>
          <w:rFonts w:hint="eastAsia" w:ascii="仿宋_GB2312" w:hAnsi="宋体" w:eastAsia="仿宋_GB2312"/>
          <w:color w:val="000000"/>
          <w:sz w:val="32"/>
          <w:szCs w:val="32"/>
        </w:rPr>
        <w:t>（2）委托代理人身份证复印件。</w:t>
      </w:r>
    </w:p>
    <w:p>
      <w:pPr>
        <w:autoSpaceDE w:val="0"/>
        <w:autoSpaceDN w:val="0"/>
        <w:adjustRightInd w:val="0"/>
        <w:jc w:val="left"/>
        <w:rPr>
          <w:rFonts w:hint="eastAsia" w:ascii="仿宋_GB2312" w:hAnsi="宋体" w:eastAsia="仿宋_GB2312"/>
          <w:color w:val="000000"/>
          <w:sz w:val="32"/>
          <w:szCs w:val="32"/>
        </w:rPr>
      </w:pPr>
      <w:r>
        <w:rPr>
          <w:rFonts w:hint="eastAsia" w:ascii="仿宋_GB2312" w:hAnsi="宋体" w:eastAsia="仿宋_GB2312"/>
          <w:color w:val="000000"/>
          <w:sz w:val="32"/>
          <w:szCs w:val="32"/>
        </w:rPr>
        <w:t xml:space="preserve">                                  </w:t>
      </w:r>
    </w:p>
    <w:p>
      <w:pPr>
        <w:autoSpaceDE w:val="0"/>
        <w:autoSpaceDN w:val="0"/>
        <w:adjustRightInd w:val="0"/>
        <w:jc w:val="left"/>
        <w:rPr>
          <w:rFonts w:hint="eastAsia" w:ascii="仿宋_GB2312" w:hAnsi="宋体" w:eastAsia="仿宋_GB2312"/>
          <w:color w:val="000000"/>
          <w:sz w:val="32"/>
          <w:szCs w:val="32"/>
        </w:rPr>
      </w:pPr>
      <w:r>
        <w:rPr>
          <w:rFonts w:hint="eastAsia" w:ascii="仿宋_GB2312" w:hAnsi="宋体" w:eastAsia="仿宋_GB2312"/>
          <w:color w:val="000000"/>
          <w:sz w:val="32"/>
          <w:szCs w:val="32"/>
        </w:rPr>
        <w:t>竞价响应人：</w:t>
      </w:r>
      <w:r>
        <w:rPr>
          <w:rFonts w:hint="eastAsia" w:ascii="仿宋_GB2312" w:hAnsi="宋体" w:eastAsia="仿宋_GB2312"/>
          <w:color w:val="000000"/>
          <w:sz w:val="32"/>
          <w:szCs w:val="32"/>
          <w:u w:val="single"/>
        </w:rPr>
        <w:t>　　　　      　　　　   　</w:t>
      </w:r>
      <w:r>
        <w:rPr>
          <w:rFonts w:hint="eastAsia" w:ascii="仿宋_GB2312" w:hAnsi="宋体" w:eastAsia="仿宋_GB2312"/>
          <w:color w:val="000000"/>
          <w:sz w:val="32"/>
          <w:szCs w:val="32"/>
        </w:rPr>
        <w:t xml:space="preserve"> （盖单位章）</w:t>
      </w:r>
    </w:p>
    <w:p>
      <w:pPr>
        <w:autoSpaceDE w:val="0"/>
        <w:autoSpaceDN w:val="0"/>
        <w:adjustRightInd w:val="0"/>
        <w:jc w:val="left"/>
        <w:rPr>
          <w:rFonts w:hint="eastAsia" w:ascii="仿宋_GB2312" w:hAnsi="宋体" w:eastAsia="仿宋_GB2312"/>
          <w:color w:val="000000"/>
          <w:sz w:val="32"/>
          <w:szCs w:val="32"/>
        </w:rPr>
      </w:pPr>
      <w:r>
        <w:rPr>
          <w:rFonts w:hint="eastAsia" w:ascii="仿宋_GB2312" w:hAnsi="宋体" w:eastAsia="仿宋_GB2312"/>
          <w:color w:val="000000"/>
          <w:sz w:val="32"/>
          <w:szCs w:val="32"/>
        </w:rPr>
        <w:t>法定代表人：</w:t>
      </w:r>
      <w:r>
        <w:rPr>
          <w:rFonts w:hint="eastAsia" w:ascii="仿宋_GB2312" w:hAnsi="宋体" w:eastAsia="仿宋_GB2312"/>
          <w:color w:val="000000"/>
          <w:sz w:val="32"/>
          <w:szCs w:val="32"/>
          <w:u w:val="single"/>
        </w:rPr>
        <w:t xml:space="preserve">　　                       </w:t>
      </w:r>
      <w:r>
        <w:rPr>
          <w:rFonts w:hint="eastAsia" w:ascii="仿宋_GB2312" w:hAnsi="宋体" w:eastAsia="仿宋_GB2312"/>
          <w:color w:val="000000"/>
          <w:sz w:val="32"/>
          <w:szCs w:val="32"/>
        </w:rPr>
        <w:t>（签字）</w:t>
      </w:r>
    </w:p>
    <w:p>
      <w:pPr>
        <w:autoSpaceDE w:val="0"/>
        <w:autoSpaceDN w:val="0"/>
        <w:adjustRightInd w:val="0"/>
        <w:ind w:left="5440" w:hanging="5440" w:hangingChars="1700"/>
        <w:jc w:val="left"/>
        <w:rPr>
          <w:rFonts w:hint="eastAsia" w:ascii="仿宋_GB2312" w:hAnsi="宋体" w:eastAsia="仿宋_GB2312"/>
          <w:color w:val="000000"/>
          <w:sz w:val="32"/>
          <w:szCs w:val="32"/>
        </w:rPr>
      </w:pPr>
      <w:r>
        <w:rPr>
          <w:rFonts w:hint="eastAsia" w:ascii="仿宋_GB2312" w:hAnsi="宋体" w:eastAsia="仿宋_GB2312"/>
          <w:color w:val="000000"/>
          <w:sz w:val="32"/>
          <w:szCs w:val="32"/>
        </w:rPr>
        <w:t>委托代理人：</w:t>
      </w:r>
      <w:r>
        <w:rPr>
          <w:rFonts w:hint="eastAsia" w:ascii="仿宋_GB2312" w:hAnsi="宋体" w:eastAsia="仿宋_GB2312"/>
          <w:color w:val="000000"/>
          <w:sz w:val="32"/>
          <w:szCs w:val="32"/>
          <w:u w:val="single"/>
        </w:rPr>
        <w:t xml:space="preserve">　　　　　　　        　　 </w:t>
      </w:r>
      <w:r>
        <w:rPr>
          <w:rFonts w:hint="eastAsia" w:ascii="仿宋_GB2312" w:hAnsi="宋体" w:eastAsia="仿宋_GB2312"/>
          <w:color w:val="000000"/>
          <w:sz w:val="32"/>
          <w:szCs w:val="32"/>
        </w:rPr>
        <w:t xml:space="preserve">（签字）                                 </w:t>
      </w:r>
    </w:p>
    <w:p>
      <w:pPr>
        <w:autoSpaceDE w:val="0"/>
        <w:autoSpaceDN w:val="0"/>
        <w:adjustRightInd w:val="0"/>
        <w:jc w:val="left"/>
        <w:rPr>
          <w:rFonts w:hint="eastAsia" w:ascii="仿宋_GB2312" w:hAnsi="宋体" w:eastAsia="仿宋_GB2312"/>
          <w:color w:val="000000"/>
          <w:sz w:val="32"/>
          <w:szCs w:val="32"/>
        </w:rPr>
      </w:pPr>
      <w:r>
        <w:rPr>
          <w:rFonts w:hint="eastAsia" w:ascii="仿宋_GB2312" w:hAnsi="宋体" w:eastAsia="仿宋_GB2312"/>
          <w:color w:val="000000"/>
          <w:sz w:val="32"/>
          <w:szCs w:val="32"/>
        </w:rPr>
        <w:t xml:space="preserve">                            </w:t>
      </w:r>
    </w:p>
    <w:p>
      <w:pPr>
        <w:autoSpaceDE w:val="0"/>
        <w:autoSpaceDN w:val="0"/>
        <w:adjustRightInd w:val="0"/>
        <w:ind w:firstLine="4480" w:firstLineChars="1400"/>
        <w:jc w:val="left"/>
        <w:rPr>
          <w:rFonts w:hint="eastAsia" w:ascii="宋体" w:hAnsi="宋体"/>
          <w:sz w:val="44"/>
          <w:szCs w:val="44"/>
        </w:rPr>
      </w:pPr>
      <w:r>
        <w:rPr>
          <w:rFonts w:hint="eastAsia" w:ascii="仿宋_GB2312" w:hAnsi="宋体" w:eastAsia="仿宋_GB2312"/>
          <w:color w:val="000000"/>
          <w:sz w:val="32"/>
          <w:szCs w:val="32"/>
          <w:u w:val="single"/>
        </w:rPr>
        <w:t>　　</w:t>
      </w:r>
      <w:r>
        <w:rPr>
          <w:rFonts w:hint="eastAsia" w:ascii="仿宋_GB2312" w:hAnsi="宋体" w:eastAsia="仿宋_GB2312"/>
          <w:color w:val="000000"/>
          <w:sz w:val="32"/>
          <w:szCs w:val="32"/>
        </w:rPr>
        <w:t xml:space="preserve"> 年</w:t>
      </w:r>
      <w:r>
        <w:rPr>
          <w:rFonts w:hint="eastAsia" w:ascii="仿宋_GB2312" w:hAnsi="宋体" w:eastAsia="仿宋_GB2312"/>
          <w:color w:val="000000"/>
          <w:sz w:val="32"/>
          <w:szCs w:val="32"/>
          <w:u w:val="single"/>
        </w:rPr>
        <w:t>　　</w:t>
      </w:r>
      <w:r>
        <w:rPr>
          <w:rFonts w:hint="eastAsia" w:ascii="仿宋_GB2312" w:hAnsi="宋体" w:eastAsia="仿宋_GB2312"/>
          <w:color w:val="000000"/>
          <w:sz w:val="32"/>
          <w:szCs w:val="32"/>
        </w:rPr>
        <w:t>月</w:t>
      </w:r>
      <w:r>
        <w:rPr>
          <w:rFonts w:hint="eastAsia" w:ascii="仿宋_GB2312" w:hAnsi="宋体" w:eastAsia="仿宋_GB2312"/>
          <w:color w:val="000000"/>
          <w:sz w:val="32"/>
          <w:szCs w:val="32"/>
          <w:u w:val="single"/>
        </w:rPr>
        <w:t>　　</w:t>
      </w:r>
      <w:r>
        <w:rPr>
          <w:rFonts w:hint="eastAsia" w:ascii="仿宋_GB2312" w:hAnsi="宋体" w:eastAsia="仿宋_GB2312"/>
          <w:color w:val="000000"/>
          <w:sz w:val="32"/>
          <w:szCs w:val="32"/>
        </w:rPr>
        <w:t xml:space="preserve">日 </w:t>
      </w:r>
    </w:p>
    <w:p>
      <w:pPr>
        <w:rPr>
          <w:rFonts w:hint="eastAsia" w:ascii="宋体" w:hAnsi="宋体" w:eastAsia="宋体"/>
          <w:sz w:val="28"/>
          <w:szCs w:val="28"/>
          <w:lang w:eastAsia="zh-CN"/>
        </w:rPr>
      </w:pPr>
      <w:r>
        <w:rPr>
          <w:rFonts w:hint="eastAsia" w:ascii="宋体" w:hAnsi="宋体"/>
          <w:sz w:val="28"/>
          <w:szCs w:val="28"/>
        </w:rPr>
        <w:t>注：如是营业资质法人自行参加</w:t>
      </w:r>
      <w:r>
        <w:rPr>
          <w:rFonts w:hint="eastAsia" w:ascii="宋体" w:hAnsi="宋体"/>
          <w:sz w:val="28"/>
          <w:szCs w:val="28"/>
          <w:lang w:val="en-US" w:eastAsia="zh-CN"/>
        </w:rPr>
        <w:t>竞</w:t>
      </w:r>
      <w:r>
        <w:rPr>
          <w:rFonts w:hint="eastAsia" w:ascii="宋体" w:hAnsi="宋体"/>
          <w:sz w:val="28"/>
          <w:szCs w:val="28"/>
        </w:rPr>
        <w:t>价，则不需提供次授权委托书，仅提供法人身份证装入</w:t>
      </w:r>
      <w:r>
        <w:rPr>
          <w:rFonts w:hint="eastAsia" w:ascii="宋体" w:hAnsi="宋体"/>
          <w:sz w:val="28"/>
          <w:szCs w:val="28"/>
          <w:lang w:val="en-US" w:eastAsia="zh-CN"/>
        </w:rPr>
        <w:t>竞</w:t>
      </w:r>
      <w:r>
        <w:rPr>
          <w:rFonts w:hint="eastAsia" w:ascii="宋体" w:hAnsi="宋体"/>
          <w:sz w:val="28"/>
          <w:szCs w:val="28"/>
        </w:rPr>
        <w:t>价资料中</w:t>
      </w:r>
      <w:r>
        <w:rPr>
          <w:rFonts w:hint="eastAsia" w:ascii="宋体" w:hAnsi="宋体"/>
          <w:sz w:val="28"/>
          <w:szCs w:val="28"/>
          <w:lang w:eastAsia="zh-CN"/>
        </w:rPr>
        <w:t>。</w:t>
      </w:r>
    </w:p>
    <w:p>
      <w:pPr>
        <w:adjustRightInd w:val="0"/>
        <w:snapToGrid w:val="0"/>
        <w:spacing w:line="360" w:lineRule="auto"/>
        <w:jc w:val="center"/>
        <w:rPr>
          <w:rFonts w:hint="eastAsia" w:ascii="黑体" w:hAnsi="宋体" w:eastAsia="黑体"/>
          <w:snapToGrid w:val="0"/>
          <w:kern w:val="0"/>
          <w:sz w:val="29"/>
          <w:szCs w:val="21"/>
        </w:rPr>
      </w:pPr>
    </w:p>
    <w:p>
      <w:pPr>
        <w:adjustRightInd w:val="0"/>
        <w:snapToGrid w:val="0"/>
        <w:spacing w:line="360" w:lineRule="auto"/>
        <w:jc w:val="center"/>
        <w:rPr>
          <w:rFonts w:ascii="黑体" w:hAnsi="宋体" w:eastAsia="黑体"/>
          <w:snapToGrid w:val="0"/>
          <w:kern w:val="0"/>
          <w:sz w:val="29"/>
          <w:szCs w:val="21"/>
        </w:rPr>
      </w:pPr>
      <w:r>
        <w:rPr>
          <w:rFonts w:hint="eastAsia" w:ascii="黑体" w:hAnsi="宋体" w:eastAsia="黑体"/>
          <w:snapToGrid w:val="0"/>
          <w:kern w:val="0"/>
          <w:sz w:val="29"/>
          <w:szCs w:val="21"/>
        </w:rPr>
        <w:t>法定代表人身份证明</w:t>
      </w:r>
    </w:p>
    <w:p>
      <w:pPr>
        <w:adjustRightInd w:val="0"/>
        <w:snapToGrid w:val="0"/>
        <w:spacing w:line="360" w:lineRule="auto"/>
        <w:jc w:val="left"/>
        <w:rPr>
          <w:rFonts w:ascii="宋体"/>
          <w:snapToGrid w:val="0"/>
          <w:kern w:val="0"/>
          <w:szCs w:val="21"/>
        </w:rPr>
      </w:pPr>
    </w:p>
    <w:p>
      <w:pPr>
        <w:adjustRightInd w:val="0"/>
        <w:snapToGrid w:val="0"/>
        <w:spacing w:line="360" w:lineRule="auto"/>
        <w:ind w:firstLine="560" w:firstLineChars="200"/>
        <w:jc w:val="left"/>
        <w:rPr>
          <w:rFonts w:hint="eastAsia" w:ascii="宋体"/>
          <w:snapToGrid w:val="0"/>
          <w:kern w:val="0"/>
          <w:sz w:val="28"/>
          <w:szCs w:val="28"/>
        </w:rPr>
      </w:pPr>
      <w:r>
        <w:rPr>
          <w:rFonts w:hint="eastAsia" w:ascii="宋体" w:hAnsi="宋体"/>
          <w:snapToGrid w:val="0"/>
          <w:kern w:val="0"/>
          <w:sz w:val="28"/>
          <w:szCs w:val="28"/>
          <w:lang w:val="en-US" w:eastAsia="zh-CN"/>
        </w:rPr>
        <w:t>竞价</w:t>
      </w:r>
      <w:r>
        <w:rPr>
          <w:rFonts w:hint="eastAsia" w:ascii="宋体" w:hAnsi="宋体"/>
          <w:snapToGrid w:val="0"/>
          <w:kern w:val="0"/>
          <w:sz w:val="28"/>
          <w:szCs w:val="28"/>
        </w:rPr>
        <w:t>响应人名称：</w:t>
      </w:r>
      <w:r>
        <w:rPr>
          <w:rFonts w:hint="eastAsia" w:ascii="宋体" w:hAnsi="宋体"/>
          <w:sz w:val="28"/>
          <w:szCs w:val="28"/>
          <w:u w:val="single"/>
        </w:rPr>
        <w:t xml:space="preserve">           </w:t>
      </w:r>
    </w:p>
    <w:p>
      <w:pPr>
        <w:adjustRightInd w:val="0"/>
        <w:snapToGrid w:val="0"/>
        <w:spacing w:line="360" w:lineRule="auto"/>
        <w:ind w:firstLine="560" w:firstLineChars="200"/>
        <w:jc w:val="left"/>
        <w:rPr>
          <w:rFonts w:hint="eastAsia" w:ascii="宋体"/>
          <w:snapToGrid w:val="0"/>
          <w:kern w:val="0"/>
          <w:sz w:val="28"/>
          <w:szCs w:val="28"/>
        </w:rPr>
      </w:pPr>
      <w:r>
        <w:rPr>
          <w:rFonts w:hint="eastAsia" w:ascii="宋体" w:hAnsi="宋体"/>
          <w:snapToGrid w:val="0"/>
          <w:kern w:val="0"/>
          <w:sz w:val="28"/>
          <w:szCs w:val="28"/>
        </w:rPr>
        <w:t>单位性质：</w:t>
      </w:r>
      <w:r>
        <w:rPr>
          <w:rFonts w:hint="eastAsia" w:ascii="宋体" w:hAnsi="宋体"/>
          <w:snapToGrid w:val="0"/>
          <w:kern w:val="0"/>
          <w:sz w:val="28"/>
          <w:szCs w:val="28"/>
          <w:u w:val="single"/>
        </w:rPr>
        <w:t xml:space="preserve">             </w:t>
      </w:r>
    </w:p>
    <w:p>
      <w:pPr>
        <w:adjustRightInd w:val="0"/>
        <w:snapToGrid w:val="0"/>
        <w:spacing w:line="360" w:lineRule="auto"/>
        <w:ind w:firstLine="560" w:firstLineChars="200"/>
        <w:jc w:val="left"/>
        <w:rPr>
          <w:rFonts w:hint="eastAsia" w:ascii="宋体"/>
          <w:snapToGrid w:val="0"/>
          <w:kern w:val="0"/>
          <w:sz w:val="28"/>
          <w:szCs w:val="28"/>
        </w:rPr>
      </w:pPr>
      <w:r>
        <w:rPr>
          <w:rFonts w:hint="eastAsia" w:ascii="宋体" w:hAnsi="宋体"/>
          <w:snapToGrid w:val="0"/>
          <w:kern w:val="0"/>
          <w:sz w:val="28"/>
          <w:szCs w:val="28"/>
        </w:rPr>
        <w:t>地址：</w:t>
      </w:r>
      <w:r>
        <w:rPr>
          <w:rFonts w:hint="eastAsia" w:ascii="宋体" w:hAnsi="宋体"/>
          <w:snapToGrid w:val="0"/>
          <w:kern w:val="0"/>
          <w:sz w:val="28"/>
          <w:szCs w:val="28"/>
          <w:u w:val="single"/>
        </w:rPr>
        <w:t xml:space="preserve">                 </w:t>
      </w:r>
    </w:p>
    <w:p>
      <w:pPr>
        <w:adjustRightInd w:val="0"/>
        <w:snapToGrid w:val="0"/>
        <w:spacing w:line="360" w:lineRule="auto"/>
        <w:ind w:firstLine="560" w:firstLineChars="200"/>
        <w:jc w:val="left"/>
        <w:rPr>
          <w:rFonts w:ascii="宋体"/>
          <w:snapToGrid w:val="0"/>
          <w:kern w:val="0"/>
          <w:sz w:val="28"/>
          <w:szCs w:val="28"/>
        </w:rPr>
      </w:pPr>
      <w:r>
        <w:rPr>
          <w:rFonts w:hint="eastAsia" w:ascii="宋体" w:hAnsi="宋体"/>
          <w:snapToGrid w:val="0"/>
          <w:kern w:val="0"/>
          <w:sz w:val="28"/>
          <w:szCs w:val="28"/>
        </w:rPr>
        <w:t>成立时间：</w:t>
      </w:r>
      <w:r>
        <w:rPr>
          <w:rFonts w:hint="eastAsia" w:ascii="宋体" w:hAnsi="宋体"/>
          <w:snapToGrid w:val="0"/>
          <w:kern w:val="0"/>
          <w:sz w:val="28"/>
          <w:szCs w:val="28"/>
          <w:u w:val="single"/>
        </w:rPr>
        <w:t xml:space="preserve">        </w:t>
      </w:r>
      <w:r>
        <w:rPr>
          <w:rFonts w:hint="eastAsia" w:ascii="宋体" w:hAnsi="宋体"/>
          <w:snapToGrid w:val="0"/>
          <w:kern w:val="0"/>
          <w:sz w:val="28"/>
          <w:szCs w:val="28"/>
        </w:rPr>
        <w:t>年</w:t>
      </w:r>
      <w:r>
        <w:rPr>
          <w:rFonts w:hint="eastAsia" w:ascii="宋体" w:hAnsi="宋体"/>
          <w:snapToGrid w:val="0"/>
          <w:kern w:val="0"/>
          <w:sz w:val="28"/>
          <w:szCs w:val="28"/>
          <w:u w:val="single"/>
        </w:rPr>
        <w:t xml:space="preserve">     </w:t>
      </w:r>
      <w:r>
        <w:rPr>
          <w:rFonts w:hint="eastAsia" w:ascii="宋体" w:hAnsi="宋体"/>
          <w:snapToGrid w:val="0"/>
          <w:kern w:val="0"/>
          <w:sz w:val="28"/>
          <w:szCs w:val="28"/>
        </w:rPr>
        <w:t>月</w:t>
      </w:r>
      <w:r>
        <w:rPr>
          <w:rFonts w:hint="eastAsia" w:ascii="宋体" w:hAnsi="宋体"/>
          <w:snapToGrid w:val="0"/>
          <w:kern w:val="0"/>
          <w:sz w:val="28"/>
          <w:szCs w:val="28"/>
          <w:u w:val="single"/>
        </w:rPr>
        <w:t xml:space="preserve">    </w:t>
      </w:r>
      <w:r>
        <w:rPr>
          <w:rFonts w:hint="eastAsia" w:ascii="宋体" w:hAnsi="宋体"/>
          <w:snapToGrid w:val="0"/>
          <w:kern w:val="0"/>
          <w:sz w:val="28"/>
          <w:szCs w:val="28"/>
        </w:rPr>
        <w:t>日</w:t>
      </w:r>
    </w:p>
    <w:p>
      <w:pPr>
        <w:adjustRightInd w:val="0"/>
        <w:snapToGrid w:val="0"/>
        <w:spacing w:line="360" w:lineRule="auto"/>
        <w:ind w:firstLine="560" w:firstLineChars="200"/>
        <w:jc w:val="left"/>
        <w:rPr>
          <w:rFonts w:hint="eastAsia" w:ascii="宋体"/>
          <w:snapToGrid w:val="0"/>
          <w:kern w:val="0"/>
          <w:sz w:val="28"/>
          <w:szCs w:val="28"/>
        </w:rPr>
      </w:pPr>
      <w:r>
        <w:rPr>
          <w:rFonts w:hint="eastAsia" w:ascii="宋体" w:hAnsi="宋体"/>
          <w:snapToGrid w:val="0"/>
          <w:kern w:val="0"/>
          <w:sz w:val="28"/>
          <w:szCs w:val="28"/>
        </w:rPr>
        <w:t>经营期限：</w:t>
      </w:r>
      <w:r>
        <w:rPr>
          <w:rFonts w:hint="eastAsia" w:ascii="宋体" w:hAnsi="宋体"/>
          <w:snapToGrid w:val="0"/>
          <w:kern w:val="0"/>
          <w:sz w:val="28"/>
          <w:szCs w:val="28"/>
          <w:u w:val="single"/>
        </w:rPr>
        <w:t xml:space="preserve">                       </w:t>
      </w:r>
    </w:p>
    <w:p>
      <w:pPr>
        <w:adjustRightInd w:val="0"/>
        <w:snapToGrid w:val="0"/>
        <w:spacing w:line="360" w:lineRule="auto"/>
        <w:ind w:firstLine="560" w:firstLineChars="200"/>
        <w:jc w:val="left"/>
        <w:rPr>
          <w:rFonts w:ascii="宋体"/>
          <w:snapToGrid w:val="0"/>
          <w:kern w:val="0"/>
          <w:sz w:val="28"/>
          <w:szCs w:val="28"/>
        </w:rPr>
      </w:pPr>
    </w:p>
    <w:p>
      <w:pPr>
        <w:adjustRightInd w:val="0"/>
        <w:snapToGrid w:val="0"/>
        <w:spacing w:line="360" w:lineRule="auto"/>
        <w:ind w:left="420" w:leftChars="200" w:firstLine="0" w:firstLineChars="0"/>
        <w:jc w:val="left"/>
        <w:rPr>
          <w:rFonts w:ascii="宋体"/>
          <w:snapToGrid w:val="0"/>
          <w:kern w:val="0"/>
          <w:sz w:val="28"/>
          <w:szCs w:val="28"/>
        </w:rPr>
      </w:pPr>
      <w:r>
        <w:rPr>
          <w:rFonts w:hint="eastAsia" w:ascii="宋体" w:hAnsi="宋体"/>
          <w:snapToGrid w:val="0"/>
          <w:kern w:val="0"/>
          <w:sz w:val="28"/>
          <w:szCs w:val="28"/>
        </w:rPr>
        <w:t>姓名：</w:t>
      </w:r>
      <w:r>
        <w:rPr>
          <w:rFonts w:hint="eastAsia" w:ascii="宋体" w:hAnsi="宋体"/>
          <w:snapToGrid w:val="0"/>
          <w:kern w:val="0"/>
          <w:sz w:val="28"/>
          <w:szCs w:val="28"/>
          <w:u w:val="single"/>
        </w:rPr>
        <w:t xml:space="preserve">         </w:t>
      </w:r>
      <w:r>
        <w:rPr>
          <w:rFonts w:hint="eastAsia" w:ascii="宋体" w:hAnsi="宋体"/>
          <w:snapToGrid w:val="0"/>
          <w:kern w:val="0"/>
          <w:sz w:val="28"/>
          <w:szCs w:val="28"/>
        </w:rPr>
        <w:t>系</w:t>
      </w:r>
      <w:r>
        <w:rPr>
          <w:rFonts w:hint="eastAsia" w:ascii="宋体" w:hAnsi="宋体"/>
          <w:sz w:val="28"/>
          <w:szCs w:val="28"/>
          <w:u w:val="single"/>
        </w:rPr>
        <w:t xml:space="preserve">                   </w:t>
      </w:r>
      <w:r>
        <w:rPr>
          <w:rFonts w:hint="eastAsia" w:ascii="宋体" w:hAnsi="宋体"/>
          <w:snapToGrid w:val="0"/>
          <w:kern w:val="0"/>
          <w:sz w:val="28"/>
          <w:szCs w:val="28"/>
        </w:rPr>
        <w:t>（竞价响应人</w:t>
      </w:r>
      <w:r>
        <w:rPr>
          <w:rFonts w:hint="eastAsia" w:ascii="宋体" w:hAnsi="宋体"/>
          <w:snapToGrid w:val="0"/>
          <w:kern w:val="0"/>
          <w:sz w:val="28"/>
          <w:szCs w:val="28"/>
          <w:lang w:val="en-US" w:eastAsia="zh-CN"/>
        </w:rPr>
        <w:t>名称</w:t>
      </w:r>
      <w:r>
        <w:rPr>
          <w:rFonts w:hint="eastAsia" w:ascii="宋体" w:hAnsi="宋体"/>
          <w:snapToGrid w:val="0"/>
          <w:kern w:val="0"/>
          <w:sz w:val="28"/>
          <w:szCs w:val="28"/>
        </w:rPr>
        <w:t>）的法定代表人（职务：</w:t>
      </w:r>
      <w:r>
        <w:rPr>
          <w:rFonts w:hint="eastAsia" w:ascii="宋体" w:hAnsi="宋体"/>
          <w:snapToGrid w:val="0"/>
          <w:kern w:val="0"/>
          <w:sz w:val="28"/>
          <w:szCs w:val="28"/>
          <w:u w:val="single"/>
        </w:rPr>
        <w:t xml:space="preserve">         </w:t>
      </w:r>
      <w:r>
        <w:rPr>
          <w:rFonts w:hint="eastAsia" w:ascii="宋体" w:hAnsi="宋体"/>
          <w:snapToGrid w:val="0"/>
          <w:kern w:val="0"/>
          <w:sz w:val="28"/>
          <w:szCs w:val="28"/>
        </w:rPr>
        <w:t>电话：</w:t>
      </w:r>
      <w:r>
        <w:rPr>
          <w:rFonts w:hint="eastAsia" w:ascii="宋体" w:hAnsi="宋体"/>
          <w:snapToGrid w:val="0"/>
          <w:kern w:val="0"/>
          <w:sz w:val="28"/>
          <w:szCs w:val="28"/>
          <w:u w:val="single"/>
        </w:rPr>
        <w:t xml:space="preserve">            </w:t>
      </w:r>
      <w:r>
        <w:rPr>
          <w:rFonts w:hint="eastAsia" w:ascii="宋体" w:hAnsi="宋体"/>
          <w:snapToGrid w:val="0"/>
          <w:kern w:val="0"/>
          <w:sz w:val="28"/>
          <w:szCs w:val="28"/>
        </w:rPr>
        <w:t>）。</w:t>
      </w:r>
    </w:p>
    <w:p>
      <w:pPr>
        <w:adjustRightInd w:val="0"/>
        <w:snapToGrid w:val="0"/>
        <w:spacing w:line="360" w:lineRule="auto"/>
        <w:ind w:firstLine="560" w:firstLineChars="200"/>
        <w:jc w:val="left"/>
        <w:rPr>
          <w:rFonts w:ascii="宋体"/>
          <w:snapToGrid w:val="0"/>
          <w:kern w:val="0"/>
          <w:sz w:val="28"/>
          <w:szCs w:val="28"/>
        </w:rPr>
      </w:pPr>
    </w:p>
    <w:p>
      <w:pPr>
        <w:adjustRightInd w:val="0"/>
        <w:snapToGrid w:val="0"/>
        <w:spacing w:line="360" w:lineRule="auto"/>
        <w:ind w:firstLine="560" w:firstLineChars="200"/>
        <w:jc w:val="left"/>
        <w:rPr>
          <w:rFonts w:ascii="宋体"/>
          <w:snapToGrid w:val="0"/>
          <w:kern w:val="0"/>
          <w:sz w:val="28"/>
          <w:szCs w:val="28"/>
        </w:rPr>
      </w:pPr>
      <w:r>
        <w:rPr>
          <w:rFonts w:hint="eastAsia" w:ascii="宋体" w:hAnsi="宋体"/>
          <w:snapToGrid w:val="0"/>
          <w:kern w:val="0"/>
          <w:sz w:val="28"/>
          <w:szCs w:val="28"/>
        </w:rPr>
        <w:t>特此证明。</w:t>
      </w:r>
    </w:p>
    <w:p>
      <w:pPr>
        <w:adjustRightInd w:val="0"/>
        <w:snapToGrid w:val="0"/>
        <w:spacing w:line="360" w:lineRule="auto"/>
        <w:ind w:firstLine="560" w:firstLineChars="200"/>
        <w:jc w:val="left"/>
        <w:rPr>
          <w:rFonts w:ascii="宋体"/>
          <w:snapToGrid w:val="0"/>
          <w:kern w:val="0"/>
          <w:sz w:val="28"/>
          <w:szCs w:val="28"/>
        </w:rPr>
      </w:pPr>
    </w:p>
    <w:p>
      <w:pPr>
        <w:adjustRightInd w:val="0"/>
        <w:snapToGrid w:val="0"/>
        <w:spacing w:line="360" w:lineRule="auto"/>
        <w:ind w:firstLine="560" w:firstLineChars="200"/>
        <w:jc w:val="left"/>
        <w:rPr>
          <w:rFonts w:ascii="宋体"/>
          <w:snapToGrid w:val="0"/>
          <w:kern w:val="0"/>
          <w:sz w:val="28"/>
          <w:szCs w:val="28"/>
        </w:rPr>
      </w:pPr>
      <w:r>
        <w:rPr>
          <w:rFonts w:hint="eastAsia" w:ascii="宋体" w:hAnsi="宋体"/>
          <w:snapToGrid w:val="0"/>
          <w:kern w:val="0"/>
          <w:sz w:val="28"/>
          <w:szCs w:val="28"/>
        </w:rPr>
        <w:t>附：法定代表人身份证复印件</w:t>
      </w:r>
    </w:p>
    <w:p>
      <w:pPr>
        <w:adjustRightInd w:val="0"/>
        <w:snapToGrid w:val="0"/>
        <w:spacing w:line="360" w:lineRule="auto"/>
        <w:ind w:firstLine="560" w:firstLineChars="200"/>
        <w:jc w:val="left"/>
        <w:rPr>
          <w:rFonts w:ascii="宋体"/>
          <w:snapToGrid w:val="0"/>
          <w:kern w:val="0"/>
          <w:sz w:val="28"/>
          <w:szCs w:val="28"/>
        </w:rPr>
      </w:pPr>
    </w:p>
    <w:p>
      <w:pPr>
        <w:adjustRightInd w:val="0"/>
        <w:snapToGrid w:val="0"/>
        <w:spacing w:line="360" w:lineRule="auto"/>
        <w:ind w:firstLine="560" w:firstLineChars="200"/>
        <w:jc w:val="left"/>
        <w:rPr>
          <w:rFonts w:ascii="宋体"/>
          <w:snapToGrid w:val="0"/>
          <w:kern w:val="0"/>
          <w:sz w:val="28"/>
          <w:szCs w:val="28"/>
        </w:rPr>
      </w:pPr>
    </w:p>
    <w:p>
      <w:pPr>
        <w:adjustRightInd w:val="0"/>
        <w:snapToGrid w:val="0"/>
        <w:spacing w:line="360" w:lineRule="auto"/>
        <w:ind w:left="0" w:leftChars="0" w:firstLine="420" w:firstLineChars="150"/>
        <w:jc w:val="left"/>
        <w:rPr>
          <w:rFonts w:hint="eastAsia" w:ascii="宋体" w:hAnsi="宋体"/>
          <w:snapToGrid w:val="0"/>
          <w:kern w:val="0"/>
          <w:sz w:val="28"/>
          <w:szCs w:val="28"/>
        </w:rPr>
      </w:pPr>
      <w:r>
        <w:rPr>
          <w:rFonts w:hint="eastAsia" w:ascii="宋体" w:hAnsi="宋体"/>
          <w:snapToGrid w:val="0"/>
          <w:kern w:val="0"/>
          <w:sz w:val="28"/>
          <w:szCs w:val="28"/>
        </w:rPr>
        <w:t>竞价响应人：</w:t>
      </w:r>
      <w:r>
        <w:rPr>
          <w:rFonts w:hint="eastAsia" w:ascii="宋体" w:hAnsi="宋体"/>
          <w:sz w:val="28"/>
          <w:szCs w:val="28"/>
          <w:u w:val="single"/>
        </w:rPr>
        <w:t xml:space="preserve">                     </w:t>
      </w:r>
      <w:r>
        <w:rPr>
          <w:rFonts w:hint="eastAsia" w:ascii="宋体" w:hAnsi="宋体"/>
          <w:snapToGrid w:val="0"/>
          <w:kern w:val="0"/>
          <w:sz w:val="28"/>
          <w:szCs w:val="28"/>
        </w:rPr>
        <w:t>（盖单位章）</w:t>
      </w:r>
    </w:p>
    <w:p>
      <w:pPr>
        <w:adjustRightInd w:val="0"/>
        <w:snapToGrid w:val="0"/>
        <w:spacing w:line="360" w:lineRule="auto"/>
        <w:ind w:left="0" w:leftChars="0" w:firstLine="420" w:firstLineChars="150"/>
        <w:jc w:val="left"/>
        <w:rPr>
          <w:rFonts w:hint="eastAsia" w:ascii="宋体" w:hAnsi="宋体"/>
          <w:snapToGrid w:val="0"/>
          <w:kern w:val="0"/>
          <w:sz w:val="28"/>
          <w:szCs w:val="28"/>
        </w:rPr>
      </w:pPr>
    </w:p>
    <w:p>
      <w:pPr>
        <w:adjustRightInd w:val="0"/>
        <w:snapToGrid w:val="0"/>
        <w:spacing w:line="360" w:lineRule="auto"/>
        <w:ind w:left="0" w:leftChars="0" w:firstLine="4620" w:firstLineChars="1650"/>
        <w:jc w:val="left"/>
        <w:rPr>
          <w:rFonts w:ascii="宋体" w:hAnsi="宋体"/>
          <w:snapToGrid w:val="0"/>
          <w:kern w:val="0"/>
          <w:sz w:val="28"/>
          <w:szCs w:val="28"/>
        </w:rPr>
      </w:pPr>
      <w:r>
        <w:rPr>
          <w:rFonts w:hint="eastAsia" w:ascii="宋体" w:hAnsi="宋体"/>
          <w:kern w:val="0"/>
          <w:sz w:val="28"/>
          <w:szCs w:val="28"/>
          <w:u w:val="single"/>
        </w:rPr>
        <w:t xml:space="preserve">       </w:t>
      </w:r>
      <w:r>
        <w:rPr>
          <w:rFonts w:hint="eastAsia" w:ascii="宋体" w:hAnsi="宋体"/>
          <w:kern w:val="0"/>
          <w:sz w:val="28"/>
          <w:szCs w:val="28"/>
        </w:rPr>
        <w:t>年</w:t>
      </w:r>
      <w:r>
        <w:rPr>
          <w:rFonts w:hint="eastAsia" w:ascii="宋体" w:hAnsi="宋体"/>
          <w:kern w:val="0"/>
          <w:sz w:val="28"/>
          <w:szCs w:val="28"/>
          <w:u w:val="single"/>
        </w:rPr>
        <w:t xml:space="preserve">    </w:t>
      </w:r>
      <w:r>
        <w:rPr>
          <w:rFonts w:hint="eastAsia" w:ascii="宋体" w:hAnsi="宋体"/>
          <w:kern w:val="0"/>
          <w:sz w:val="28"/>
          <w:szCs w:val="28"/>
        </w:rPr>
        <w:t>月</w:t>
      </w:r>
      <w:r>
        <w:rPr>
          <w:rFonts w:hint="eastAsia" w:ascii="宋体" w:hAnsi="宋体"/>
          <w:kern w:val="0"/>
          <w:sz w:val="28"/>
          <w:szCs w:val="28"/>
          <w:u w:val="single"/>
        </w:rPr>
        <w:t xml:space="preserve">     </w:t>
      </w:r>
      <w:r>
        <w:rPr>
          <w:rFonts w:hint="eastAsia" w:ascii="宋体" w:hAnsi="宋体"/>
          <w:kern w:val="0"/>
          <w:sz w:val="28"/>
          <w:szCs w:val="28"/>
        </w:rPr>
        <w:t>日</w:t>
      </w:r>
    </w:p>
    <w:p>
      <w:pPr>
        <w:adjustRightInd w:val="0"/>
        <w:snapToGrid w:val="0"/>
        <w:spacing w:line="360" w:lineRule="auto"/>
        <w:jc w:val="center"/>
        <w:rPr>
          <w:rFonts w:hint="eastAsia" w:ascii="黑体" w:hAnsi="宋体" w:eastAsia="黑体"/>
          <w:snapToGrid w:val="0"/>
          <w:kern w:val="0"/>
          <w:sz w:val="29"/>
          <w:szCs w:val="21"/>
        </w:rPr>
      </w:pPr>
    </w:p>
    <w:p>
      <w:pPr>
        <w:spacing w:line="360" w:lineRule="auto"/>
        <w:ind w:firstLine="4533" w:firstLineChars="2150"/>
        <w:rPr>
          <w:rFonts w:hint="eastAsia" w:ascii="仿宋" w:hAnsi="仿宋" w:eastAsia="仿宋"/>
          <w:b/>
          <w:bCs/>
          <w:szCs w:val="21"/>
        </w:rPr>
      </w:pPr>
    </w:p>
    <w:p>
      <w:pPr>
        <w:rPr>
          <w:rFonts w:hint="eastAsia" w:ascii="宋体" w:hAnsi="宋体"/>
          <w:sz w:val="28"/>
          <w:szCs w:val="28"/>
        </w:rPr>
      </w:pPr>
    </w:p>
    <w:p>
      <w:pPr>
        <w:rPr>
          <w:rFonts w:hint="eastAsia" w:ascii="宋体" w:hAnsi="宋体"/>
          <w:sz w:val="28"/>
          <w:szCs w:val="28"/>
        </w:rPr>
      </w:pPr>
    </w:p>
    <w:p>
      <w:pPr>
        <w:rPr>
          <w:rFonts w:hint="eastAsia" w:ascii="宋体" w:hAnsi="宋体"/>
          <w:sz w:val="28"/>
          <w:szCs w:val="28"/>
        </w:rPr>
      </w:pPr>
    </w:p>
    <w:p>
      <w:pPr>
        <w:rPr>
          <w:rFonts w:hint="eastAsia" w:ascii="宋体" w:hAnsi="宋体"/>
          <w:sz w:val="28"/>
          <w:szCs w:val="28"/>
        </w:rPr>
      </w:pPr>
    </w:p>
    <w:p>
      <w:pPr>
        <w:spacing w:line="480" w:lineRule="exact"/>
        <w:rPr>
          <w:rFonts w:hint="eastAsia" w:ascii="仿宋" w:hAnsi="仿宋" w:eastAsia="仿宋"/>
          <w:sz w:val="24"/>
        </w:rPr>
      </w:pPr>
    </w:p>
    <w:p>
      <w:pPr>
        <w:pStyle w:val="4"/>
        <w:jc w:val="center"/>
        <w:rPr>
          <w:rFonts w:hint="eastAsia" w:ascii="仿宋" w:hAnsi="仿宋" w:eastAsia="仿宋"/>
        </w:rPr>
      </w:pPr>
      <w:r>
        <w:rPr>
          <w:rFonts w:hint="eastAsia" w:ascii="仿宋" w:hAnsi="仿宋" w:eastAsia="仿宋"/>
        </w:rPr>
        <w:t>其他资料</w:t>
      </w:r>
    </w:p>
    <w:p>
      <w:pPr>
        <w:pStyle w:val="5"/>
        <w:numPr>
          <w:ilvl w:val="0"/>
          <w:numId w:val="0"/>
        </w:numPr>
        <w:spacing w:line="360" w:lineRule="auto"/>
        <w:ind w:leftChars="0"/>
        <w:rPr>
          <w:rFonts w:hint="eastAsia" w:ascii="仿宋" w:hAnsi="仿宋" w:eastAsia="仿宋"/>
          <w:bCs/>
          <w:sz w:val="22"/>
          <w:szCs w:val="20"/>
        </w:rPr>
      </w:pPr>
      <w:r>
        <w:rPr>
          <w:rFonts w:hint="eastAsia" w:ascii="仿宋_GB2312" w:eastAsia="仿宋_GB2312"/>
          <w:sz w:val="24"/>
          <w:szCs w:val="24"/>
          <w:lang w:val="en-US" w:eastAsia="zh-CN"/>
        </w:rPr>
        <w:t>1、提供相应（二级造价工程师及以上人员）资格证书并附上近期六个月社保证明材料</w:t>
      </w:r>
    </w:p>
    <w:p>
      <w:pPr>
        <w:pStyle w:val="5"/>
        <w:numPr>
          <w:ilvl w:val="0"/>
          <w:numId w:val="0"/>
        </w:numPr>
        <w:spacing w:line="360" w:lineRule="auto"/>
        <w:ind w:leftChars="0"/>
        <w:rPr>
          <w:rFonts w:hint="eastAsia" w:ascii="仿宋" w:hAnsi="仿宋" w:eastAsia="仿宋"/>
          <w:bCs/>
          <w:sz w:val="24"/>
        </w:rPr>
      </w:pPr>
      <w:r>
        <w:rPr>
          <w:rFonts w:hint="eastAsia" w:ascii="仿宋" w:hAnsi="仿宋" w:eastAsia="仿宋"/>
          <w:bCs/>
          <w:sz w:val="24"/>
          <w:lang w:val="en-US" w:eastAsia="zh-CN"/>
        </w:rPr>
        <w:t>2、</w:t>
      </w:r>
      <w:r>
        <w:rPr>
          <w:rFonts w:hint="eastAsia" w:ascii="仿宋" w:hAnsi="仿宋" w:eastAsia="仿宋"/>
          <w:bCs/>
          <w:sz w:val="24"/>
        </w:rPr>
        <w:t>竞价响应人认为应提交的其他资料。</w:t>
      </w:r>
    </w:p>
    <w:p>
      <w:pPr>
        <w:pStyle w:val="5"/>
        <w:spacing w:line="360" w:lineRule="auto"/>
        <w:rPr>
          <w:rFonts w:hint="eastAsia" w:ascii="仿宋" w:hAnsi="仿宋" w:eastAsia="仿宋"/>
        </w:rPr>
      </w:pPr>
      <w:r>
        <w:rPr>
          <w:rFonts w:hint="eastAsia" w:ascii="仿宋" w:hAnsi="仿宋" w:eastAsia="仿宋"/>
          <w:bCs/>
          <w:sz w:val="24"/>
        </w:rPr>
        <w:t xml:space="preserve"> </w:t>
      </w:r>
    </w:p>
    <w:p>
      <w:pPr>
        <w:pStyle w:val="5"/>
        <w:spacing w:line="360" w:lineRule="auto"/>
        <w:rPr>
          <w:rFonts w:hint="eastAsia" w:ascii="仿宋" w:hAnsi="仿宋" w:eastAsia="仿宋"/>
        </w:rPr>
      </w:pPr>
    </w:p>
    <w:p>
      <w:pPr>
        <w:pStyle w:val="5"/>
        <w:spacing w:line="360" w:lineRule="auto"/>
        <w:rPr>
          <w:rFonts w:hint="eastAsia" w:ascii="仿宋" w:hAnsi="仿宋" w:eastAsia="仿宋"/>
        </w:rPr>
      </w:pPr>
    </w:p>
    <w:p>
      <w:pPr>
        <w:pStyle w:val="5"/>
        <w:spacing w:line="360" w:lineRule="auto"/>
        <w:rPr>
          <w:rFonts w:hint="eastAsia" w:ascii="仿宋" w:hAnsi="仿宋" w:eastAsia="仿宋"/>
        </w:rPr>
      </w:pPr>
    </w:p>
    <w:p>
      <w:pPr>
        <w:pStyle w:val="5"/>
        <w:spacing w:line="360" w:lineRule="auto"/>
        <w:rPr>
          <w:rFonts w:hint="eastAsia" w:ascii="仿宋" w:hAnsi="仿宋" w:eastAsia="仿宋"/>
        </w:rPr>
      </w:pPr>
    </w:p>
    <w:p>
      <w:pPr>
        <w:pStyle w:val="5"/>
        <w:spacing w:line="360" w:lineRule="auto"/>
        <w:rPr>
          <w:rFonts w:hint="eastAsia" w:ascii="仿宋" w:hAnsi="仿宋" w:eastAsia="仿宋"/>
        </w:rPr>
      </w:pPr>
    </w:p>
    <w:p>
      <w:pPr>
        <w:pStyle w:val="5"/>
        <w:spacing w:line="360" w:lineRule="auto"/>
        <w:rPr>
          <w:rFonts w:hint="eastAsia" w:ascii="仿宋" w:hAnsi="仿宋" w:eastAsia="仿宋"/>
        </w:rPr>
      </w:pPr>
    </w:p>
    <w:p>
      <w:pPr>
        <w:pStyle w:val="5"/>
        <w:spacing w:line="360" w:lineRule="auto"/>
        <w:rPr>
          <w:rFonts w:hint="eastAsia" w:ascii="仿宋" w:hAnsi="仿宋" w:eastAsia="仿宋"/>
        </w:rPr>
      </w:pPr>
    </w:p>
    <w:p>
      <w:pPr>
        <w:pStyle w:val="5"/>
        <w:spacing w:line="360" w:lineRule="auto"/>
        <w:rPr>
          <w:rFonts w:hint="eastAsia" w:ascii="仿宋" w:hAnsi="仿宋" w:eastAsia="仿宋"/>
        </w:rPr>
      </w:pPr>
    </w:p>
    <w:p>
      <w:pPr>
        <w:pStyle w:val="5"/>
        <w:spacing w:line="360" w:lineRule="auto"/>
        <w:rPr>
          <w:rFonts w:hint="eastAsia" w:ascii="仿宋" w:hAnsi="仿宋" w:eastAsia="仿宋"/>
        </w:rPr>
      </w:pPr>
    </w:p>
    <w:p>
      <w:pPr>
        <w:pStyle w:val="5"/>
        <w:spacing w:line="360" w:lineRule="auto"/>
        <w:rPr>
          <w:rFonts w:hint="eastAsia" w:ascii="仿宋" w:hAnsi="仿宋" w:eastAsia="仿宋"/>
        </w:rPr>
      </w:pPr>
    </w:p>
    <w:p>
      <w:pPr>
        <w:spacing w:line="480" w:lineRule="exact"/>
        <w:rPr>
          <w:rFonts w:hint="eastAsia" w:ascii="仿宋" w:hAnsi="仿宋" w:eastAsia="仿宋"/>
        </w:rPr>
      </w:pPr>
      <w:r>
        <w:rPr>
          <w:rFonts w:hint="eastAsia" w:ascii="仿宋" w:hAnsi="仿宋" w:eastAsia="仿宋"/>
        </w:rPr>
        <w:t>注：所有证明材料及附件材料均需加盖公司鲜章，未盖章视为无效</w:t>
      </w:r>
    </w:p>
    <w:p>
      <w:pPr>
        <w:spacing w:line="480" w:lineRule="exact"/>
        <w:rPr>
          <w:rFonts w:hint="eastAsia" w:ascii="仿宋" w:hAnsi="仿宋" w:eastAsia="仿宋"/>
          <w:bCs/>
          <w:sz w:val="24"/>
        </w:rPr>
      </w:pPr>
      <w:r>
        <w:rPr>
          <w:rFonts w:hint="eastAsia" w:ascii="仿宋" w:hAnsi="仿宋" w:eastAsia="仿宋"/>
        </w:rPr>
        <w:t>其它材料，如竞价人未制定格式的，可自行确定格式，但实质上不得与竞价人要求冲突。</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C6B23CDB-DD63-458A-98EB-C0C5B4BE2676}"/>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9EEF2813-15AA-4544-A817-CD5F4D3D9BAC}"/>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modern"/>
    <w:pitch w:val="default"/>
    <w:sig w:usb0="00000001" w:usb1="080E0000" w:usb2="00000000" w:usb3="00000000" w:csb0="00040000" w:csb1="00000000"/>
    <w:embedRegular r:id="rId3" w:fontKey="{07FAD049-11A3-495B-AE59-8188FE03FF1F}"/>
  </w:font>
  <w:font w:name="仿宋">
    <w:panose1 w:val="02010609060101010101"/>
    <w:charset w:val="86"/>
    <w:family w:val="auto"/>
    <w:pitch w:val="default"/>
    <w:sig w:usb0="800002BF" w:usb1="38CF7CFA" w:usb2="00000016" w:usb3="00000000" w:csb0="00040001" w:csb1="00000000"/>
    <w:embedRegular r:id="rId4" w:fontKey="{AFFA21CA-DFA7-4DDA-953A-D14BA214F4E8}"/>
  </w:font>
  <w:font w:name="TimesNewRomanPSMT">
    <w:altName w:val="Times New Roman"/>
    <w:panose1 w:val="00000000000000000000"/>
    <w:charset w:val="00"/>
    <w:family w:val="roman"/>
    <w:pitch w:val="default"/>
    <w:sig w:usb0="00000000" w:usb1="00000000" w:usb2="00000000" w:usb3="00000000" w:csb0="00000001" w:csb1="00000000"/>
  </w:font>
  <w:font w:name="方正小标宋简体">
    <w:panose1 w:val="02000000000000000000"/>
    <w:charset w:val="86"/>
    <w:family w:val="auto"/>
    <w:pitch w:val="default"/>
    <w:sig w:usb0="00000001" w:usb1="080E0000" w:usb2="00000000" w:usb3="00000000" w:csb0="00040000" w:csb1="00000000"/>
    <w:embedRegular r:id="rId5" w:fontKey="{B5A0123B-DFB2-4101-A175-9997163031FB}"/>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CE47DE3"/>
    <w:multiLevelType w:val="singleLevel"/>
    <w:tmpl w:val="8CE47DE3"/>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F8D35DA"/>
    <w:rsid w:val="3F8D35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2"/>
    <w:basedOn w:val="1"/>
    <w:next w:val="1"/>
    <w:qFormat/>
    <w:uiPriority w:val="0"/>
    <w:pPr>
      <w:keepNext/>
      <w:keepLines/>
      <w:spacing w:before="260" w:after="260" w:line="416" w:lineRule="auto"/>
      <w:outlineLvl w:val="1"/>
    </w:pPr>
    <w:rPr>
      <w:rFonts w:ascii="Cambria" w:hAnsi="Cambria"/>
      <w:b/>
      <w:bCs/>
      <w:sz w:val="32"/>
      <w:szCs w:val="32"/>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customStyle="1" w:styleId="2">
    <w:name w:val="表格文字"/>
    <w:basedOn w:val="1"/>
    <w:next w:val="3"/>
    <w:qFormat/>
    <w:uiPriority w:val="99"/>
    <w:pPr>
      <w:jc w:val="left"/>
    </w:pPr>
    <w:rPr>
      <w:rFonts w:ascii="宋体" w:hAnsi="宋体" w:cs="宋体"/>
      <w:sz w:val="18"/>
      <w:szCs w:val="18"/>
    </w:rPr>
  </w:style>
  <w:style w:type="paragraph" w:styleId="3">
    <w:name w:val="Body Text"/>
    <w:basedOn w:val="1"/>
    <w:next w:val="1"/>
    <w:uiPriority w:val="0"/>
    <w:pPr>
      <w:spacing w:after="120"/>
    </w:pPr>
  </w:style>
  <w:style w:type="paragraph" w:styleId="5">
    <w:name w:val="Plain Text"/>
    <w:basedOn w:val="1"/>
    <w:uiPriority w:val="0"/>
    <w:rPr>
      <w:rFonts w:ascii="宋体" w:hAnsi="Courier New" w:cs="Courier New"/>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Office_11.8.6.11825_F1E327BC-269C-435d-A152-05C5408002CA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2024-04-03T02:24:00Z</dcterms:created>
  <dc:creator>朝夕</dc:creator>
  <cp:lastModifiedBy>朝夕</cp:lastModifiedBy>
  <dcterms:modified xsi:type="dcterms:W3CDTF">2024-04-03T02:25:16Z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2052-11.8.6.11825</vt:lpwstr>
  </property>
  <property fmtid="{D5CDD505-2E9C-101B-9397-08002B2CF9AE}" pid="3" name="ICV">
    <vt:lpwstr>84E734DD456A430BAF388D56C8CBE0A0</vt:lpwstr>
  </property>
</Properties>
</file>